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077BF8">
        <w:rPr>
          <w:rFonts w:ascii="Arial" w:hAnsi="Arial" w:cs="Arial"/>
          <w:b/>
          <w:bCs/>
          <w:i/>
          <w:iCs/>
        </w:rPr>
        <w:t>6</w:t>
      </w:r>
      <w:r w:rsidR="008C4752">
        <w:rPr>
          <w:rFonts w:ascii="Arial" w:hAnsi="Arial" w:cs="Arial"/>
          <w:b/>
          <w:bCs/>
          <w:i/>
          <w:iCs/>
        </w:rPr>
        <w:t>2</w:t>
      </w:r>
      <w:r w:rsidR="009522DE">
        <w:rPr>
          <w:rFonts w:ascii="Arial" w:hAnsi="Arial" w:cs="Arial"/>
          <w:b/>
          <w:bCs/>
          <w:i/>
          <w:iCs/>
        </w:rPr>
        <w:t>/2023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077BF8" w:rsidRPr="00077BF8">
        <w:rPr>
          <w:rFonts w:ascii="Arial" w:hAnsi="Arial" w:cs="Arial"/>
        </w:rPr>
        <w:t xml:space="preserve">que fará realizar no dia </w:t>
      </w:r>
      <w:r w:rsidR="00077BF8">
        <w:rPr>
          <w:rFonts w:ascii="Arial" w:hAnsi="Arial" w:cs="Arial"/>
        </w:rPr>
        <w:t>16</w:t>
      </w:r>
      <w:r w:rsidR="00363770">
        <w:rPr>
          <w:rFonts w:ascii="Arial" w:hAnsi="Arial" w:cs="Arial"/>
        </w:rPr>
        <w:t>/</w:t>
      </w:r>
      <w:r w:rsidR="005E309A">
        <w:rPr>
          <w:rFonts w:ascii="Arial" w:hAnsi="Arial" w:cs="Arial"/>
        </w:rPr>
        <w:t>0</w:t>
      </w:r>
      <w:r w:rsidR="00363770">
        <w:rPr>
          <w:rFonts w:ascii="Arial" w:hAnsi="Arial" w:cs="Arial"/>
        </w:rPr>
        <w:t>1</w:t>
      </w:r>
      <w:r w:rsidR="00C01777">
        <w:rPr>
          <w:rFonts w:ascii="Arial" w:hAnsi="Arial" w:cs="Arial"/>
        </w:rPr>
        <w:t>/202</w:t>
      </w:r>
      <w:r w:rsidR="005E309A">
        <w:rPr>
          <w:rFonts w:ascii="Arial" w:hAnsi="Arial" w:cs="Arial"/>
        </w:rPr>
        <w:t>4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r w:rsidR="0021517E">
        <w:rPr>
          <w:rFonts w:ascii="Arial" w:hAnsi="Arial" w:cs="Arial"/>
        </w:rPr>
        <w:t>0</w:t>
      </w:r>
      <w:r w:rsidR="00077BF8">
        <w:rPr>
          <w:rFonts w:ascii="Arial" w:hAnsi="Arial" w:cs="Arial"/>
        </w:rPr>
        <w:t>9</w:t>
      </w:r>
      <w:r w:rsidR="005B73AC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</w:t>
      </w:r>
      <w:hyperlink r:id="rId7" w:history="1">
        <w:r w:rsidR="00966B26" w:rsidRPr="005D42A7">
          <w:rPr>
            <w:rStyle w:val="Hyperlink"/>
            <w:rFonts w:ascii="Arial" w:hAnsi="Arial" w:cs="Arial"/>
          </w:rPr>
          <w:t>www.comprasgovernamentais.gov.br</w:t>
        </w:r>
      </w:hyperlink>
      <w:r w:rsidR="00966B26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>Menor preço</w:t>
      </w:r>
      <w:r w:rsidR="008C4752">
        <w:rPr>
          <w:rFonts w:ascii="Arial" w:hAnsi="Arial" w:cs="Arial"/>
        </w:rPr>
        <w:t xml:space="preserve"> - Global</w:t>
      </w:r>
      <w:r w:rsidR="00C01777" w:rsidRPr="00A37BD0">
        <w:rPr>
          <w:rFonts w:ascii="Arial" w:hAnsi="Arial" w:cs="Arial"/>
          <w:bCs/>
          <w:iCs/>
        </w:rPr>
        <w:t>,</w:t>
      </w:r>
      <w:r w:rsidR="00ED1DC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8C4752" w:rsidRPr="008C4752">
        <w:rPr>
          <w:rFonts w:ascii="Cambria" w:hAnsi="Cambria" w:cs="Cambria"/>
          <w:b/>
          <w:bCs/>
          <w:i/>
          <w:iCs/>
          <w:sz w:val="22"/>
        </w:rPr>
        <w:t>CONTRATAÇÃO DE EMPRESA ESPECIALIZADA PARA PRESTAÇÃO DE SERVIÇOS DE SEGURO TOTAL DOS VEÍCULOS PERTENCENTE À FROTA DA PREFEITURA MUNICIPAL DE SÃO SEBASTIÃO DO ALTO</w:t>
      </w:r>
      <w:r w:rsidR="00BE569A" w:rsidRPr="00A37BD0">
        <w:rPr>
          <w:rFonts w:ascii="Arial" w:hAnsi="Arial" w:cs="Arial"/>
          <w:lang w:val="pt-PT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 xml:space="preserve">, </w:t>
      </w:r>
      <w:r w:rsidR="008C4752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</w:t>
      </w:r>
      <w:r w:rsidR="008C4752">
        <w:rPr>
          <w:rFonts w:ascii="Arial" w:hAnsi="Arial" w:cs="Arial"/>
        </w:rPr>
        <w:t>8</w:t>
      </w:r>
      <w:r w:rsidR="00827388" w:rsidRPr="00A37BD0">
        <w:rPr>
          <w:rFonts w:ascii="Arial" w:hAnsi="Arial" w:cs="Arial"/>
        </w:rPr>
        <w:t xml:space="preserve"> às </w:t>
      </w:r>
      <w:bookmarkStart w:id="0" w:name="_GoBack"/>
      <w:bookmarkEnd w:id="0"/>
      <w:r w:rsidR="00827388" w:rsidRPr="00A37BD0">
        <w:rPr>
          <w:rFonts w:ascii="Arial" w:hAnsi="Arial" w:cs="Arial"/>
        </w:rPr>
        <w:t>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4DF" w:rsidRDefault="00E944DF" w:rsidP="00014E0F">
      <w:pPr>
        <w:spacing w:after="0" w:line="240" w:lineRule="auto"/>
      </w:pPr>
      <w:r>
        <w:separator/>
      </w:r>
    </w:p>
  </w:endnote>
  <w:endnote w:type="continuationSeparator" w:id="0">
    <w:p w:rsidR="00E944DF" w:rsidRDefault="00E944DF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4DF" w:rsidRDefault="00E944DF" w:rsidP="00014E0F">
      <w:pPr>
        <w:spacing w:after="0" w:line="240" w:lineRule="auto"/>
      </w:pPr>
      <w:r>
        <w:separator/>
      </w:r>
    </w:p>
  </w:footnote>
  <w:footnote w:type="continuationSeparator" w:id="0">
    <w:p w:rsidR="00E944DF" w:rsidRDefault="00E944DF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E944DF" w:rsidTr="004A48EA">
      <w:trPr>
        <w:jc w:val="center"/>
      </w:trPr>
      <w:tc>
        <w:tcPr>
          <w:tcW w:w="1400" w:type="dxa"/>
          <w:hideMark/>
        </w:tcPr>
        <w:p w:rsidR="00E944DF" w:rsidRDefault="00E944DF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E944DF" w:rsidRDefault="00E944DF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E944DF" w:rsidRDefault="00E944DF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E944DF" w:rsidRDefault="00E944DF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E944DF" w:rsidRDefault="00E944D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03EB"/>
    <w:rsid w:val="000655BD"/>
    <w:rsid w:val="00074BC7"/>
    <w:rsid w:val="0007535F"/>
    <w:rsid w:val="00077BF8"/>
    <w:rsid w:val="000B130A"/>
    <w:rsid w:val="000C0178"/>
    <w:rsid w:val="000C467B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5FBD"/>
    <w:rsid w:val="00186365"/>
    <w:rsid w:val="0018680D"/>
    <w:rsid w:val="001A4AA9"/>
    <w:rsid w:val="001A4C79"/>
    <w:rsid w:val="001B14EA"/>
    <w:rsid w:val="001D7B8F"/>
    <w:rsid w:val="001E4EE9"/>
    <w:rsid w:val="001F1D83"/>
    <w:rsid w:val="0020089A"/>
    <w:rsid w:val="00203170"/>
    <w:rsid w:val="00204C47"/>
    <w:rsid w:val="0021517E"/>
    <w:rsid w:val="00216884"/>
    <w:rsid w:val="00221779"/>
    <w:rsid w:val="00235ECA"/>
    <w:rsid w:val="00242993"/>
    <w:rsid w:val="002500FA"/>
    <w:rsid w:val="002529E6"/>
    <w:rsid w:val="00260C9C"/>
    <w:rsid w:val="00272BEC"/>
    <w:rsid w:val="00285632"/>
    <w:rsid w:val="0029656E"/>
    <w:rsid w:val="00296B4E"/>
    <w:rsid w:val="002B149C"/>
    <w:rsid w:val="002B3E6D"/>
    <w:rsid w:val="002B5A5B"/>
    <w:rsid w:val="002B6BDF"/>
    <w:rsid w:val="002E1C4C"/>
    <w:rsid w:val="002E3C67"/>
    <w:rsid w:val="002F63AA"/>
    <w:rsid w:val="002F6E51"/>
    <w:rsid w:val="00321E0B"/>
    <w:rsid w:val="00334CDF"/>
    <w:rsid w:val="00337704"/>
    <w:rsid w:val="00363770"/>
    <w:rsid w:val="00364738"/>
    <w:rsid w:val="003900DD"/>
    <w:rsid w:val="003906EC"/>
    <w:rsid w:val="00390AE1"/>
    <w:rsid w:val="00391C0D"/>
    <w:rsid w:val="00393B96"/>
    <w:rsid w:val="0039774E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4210"/>
    <w:rsid w:val="0047748E"/>
    <w:rsid w:val="00484DB7"/>
    <w:rsid w:val="004953F4"/>
    <w:rsid w:val="004A1EF9"/>
    <w:rsid w:val="004A2493"/>
    <w:rsid w:val="004A48EA"/>
    <w:rsid w:val="004B1B39"/>
    <w:rsid w:val="004C1C7F"/>
    <w:rsid w:val="004D6E79"/>
    <w:rsid w:val="004E670B"/>
    <w:rsid w:val="004E6B55"/>
    <w:rsid w:val="004E7746"/>
    <w:rsid w:val="00514457"/>
    <w:rsid w:val="00516EAE"/>
    <w:rsid w:val="005234B4"/>
    <w:rsid w:val="00527548"/>
    <w:rsid w:val="00536327"/>
    <w:rsid w:val="00561948"/>
    <w:rsid w:val="005646F8"/>
    <w:rsid w:val="0056527F"/>
    <w:rsid w:val="005672A2"/>
    <w:rsid w:val="00567B14"/>
    <w:rsid w:val="005859B4"/>
    <w:rsid w:val="00590097"/>
    <w:rsid w:val="005B0077"/>
    <w:rsid w:val="005B3C53"/>
    <w:rsid w:val="005B73AC"/>
    <w:rsid w:val="005C316B"/>
    <w:rsid w:val="005C467D"/>
    <w:rsid w:val="005E309A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6399A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D4A"/>
    <w:rsid w:val="006E7BA9"/>
    <w:rsid w:val="006F2DE3"/>
    <w:rsid w:val="006F5321"/>
    <w:rsid w:val="007010B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0521"/>
    <w:rsid w:val="00773B4F"/>
    <w:rsid w:val="007833BF"/>
    <w:rsid w:val="00797B9C"/>
    <w:rsid w:val="007A21FF"/>
    <w:rsid w:val="007B53E8"/>
    <w:rsid w:val="007B6037"/>
    <w:rsid w:val="007D37AA"/>
    <w:rsid w:val="007D7B28"/>
    <w:rsid w:val="007E59CD"/>
    <w:rsid w:val="007F369E"/>
    <w:rsid w:val="007F50B8"/>
    <w:rsid w:val="0080065E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76D1C"/>
    <w:rsid w:val="0088221D"/>
    <w:rsid w:val="00882C78"/>
    <w:rsid w:val="008934A6"/>
    <w:rsid w:val="008A4D76"/>
    <w:rsid w:val="008B6436"/>
    <w:rsid w:val="008C4752"/>
    <w:rsid w:val="008E08F2"/>
    <w:rsid w:val="008E55BC"/>
    <w:rsid w:val="008E788C"/>
    <w:rsid w:val="008F63A7"/>
    <w:rsid w:val="008F7A0C"/>
    <w:rsid w:val="009109BE"/>
    <w:rsid w:val="00926522"/>
    <w:rsid w:val="00931416"/>
    <w:rsid w:val="00936CED"/>
    <w:rsid w:val="009522DE"/>
    <w:rsid w:val="00955A4A"/>
    <w:rsid w:val="00965378"/>
    <w:rsid w:val="00966B26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2593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B6D90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C062D"/>
    <w:rsid w:val="00BE469B"/>
    <w:rsid w:val="00BE569A"/>
    <w:rsid w:val="00BF4E91"/>
    <w:rsid w:val="00C01777"/>
    <w:rsid w:val="00C1097D"/>
    <w:rsid w:val="00C1625B"/>
    <w:rsid w:val="00C30D86"/>
    <w:rsid w:val="00C3342F"/>
    <w:rsid w:val="00C35B3D"/>
    <w:rsid w:val="00C45C42"/>
    <w:rsid w:val="00C64364"/>
    <w:rsid w:val="00C71A00"/>
    <w:rsid w:val="00C774FC"/>
    <w:rsid w:val="00C85A2F"/>
    <w:rsid w:val="00C87E58"/>
    <w:rsid w:val="00C92374"/>
    <w:rsid w:val="00C96D09"/>
    <w:rsid w:val="00CB104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14E3"/>
    <w:rsid w:val="00D71987"/>
    <w:rsid w:val="00D80D5C"/>
    <w:rsid w:val="00D80FA4"/>
    <w:rsid w:val="00D82B75"/>
    <w:rsid w:val="00D852E2"/>
    <w:rsid w:val="00D87158"/>
    <w:rsid w:val="00D93B60"/>
    <w:rsid w:val="00D941D2"/>
    <w:rsid w:val="00D979C6"/>
    <w:rsid w:val="00DA0A9E"/>
    <w:rsid w:val="00DB0647"/>
    <w:rsid w:val="00DC177C"/>
    <w:rsid w:val="00DD4E4F"/>
    <w:rsid w:val="00DD643A"/>
    <w:rsid w:val="00DD7000"/>
    <w:rsid w:val="00E1606B"/>
    <w:rsid w:val="00E165E2"/>
    <w:rsid w:val="00E34F6E"/>
    <w:rsid w:val="00E360EB"/>
    <w:rsid w:val="00E41159"/>
    <w:rsid w:val="00E476F2"/>
    <w:rsid w:val="00E538FA"/>
    <w:rsid w:val="00E55593"/>
    <w:rsid w:val="00E57F9D"/>
    <w:rsid w:val="00E66838"/>
    <w:rsid w:val="00E76946"/>
    <w:rsid w:val="00E82C77"/>
    <w:rsid w:val="00E8591B"/>
    <w:rsid w:val="00E944DF"/>
    <w:rsid w:val="00EA0397"/>
    <w:rsid w:val="00EA6E1D"/>
    <w:rsid w:val="00EC14CF"/>
    <w:rsid w:val="00EC1DB8"/>
    <w:rsid w:val="00EC6DF4"/>
    <w:rsid w:val="00ED1DC7"/>
    <w:rsid w:val="00EE4ADC"/>
    <w:rsid w:val="00F42CA9"/>
    <w:rsid w:val="00F501D0"/>
    <w:rsid w:val="00F527A7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E556D"/>
    <w:rsid w:val="00FE6D77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3</cp:revision>
  <cp:lastPrinted>2018-01-23T11:48:00Z</cp:lastPrinted>
  <dcterms:created xsi:type="dcterms:W3CDTF">2023-12-20T15:34:00Z</dcterms:created>
  <dcterms:modified xsi:type="dcterms:W3CDTF">2023-12-20T15:36:00Z</dcterms:modified>
</cp:coreProperties>
</file>