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AA3" w:rsidRPr="00277501" w:rsidRDefault="00706AA3" w:rsidP="00706AA3">
      <w:pPr>
        <w:autoSpaceDE w:val="0"/>
        <w:autoSpaceDN w:val="0"/>
        <w:adjustRightInd w:val="0"/>
        <w:spacing w:after="0" w:line="240" w:lineRule="auto"/>
        <w:jc w:val="center"/>
        <w:rPr>
          <w:rFonts w:ascii="Times New Roman" w:hAnsi="Times New Roman" w:cs="Times New Roman"/>
          <w:b/>
          <w:bCs/>
          <w:sz w:val="24"/>
          <w:szCs w:val="24"/>
        </w:rPr>
      </w:pPr>
      <w:r w:rsidRPr="00277501">
        <w:rPr>
          <w:rFonts w:ascii="Times New Roman" w:hAnsi="Times New Roman" w:cs="Times New Roman"/>
          <w:b/>
          <w:bCs/>
          <w:sz w:val="24"/>
          <w:szCs w:val="24"/>
        </w:rPr>
        <w:t>TERMO DE REFERÊNCIA</w:t>
      </w:r>
    </w:p>
    <w:p w:rsidR="00706AA3" w:rsidRPr="00277501" w:rsidRDefault="00706AA3" w:rsidP="00706AA3">
      <w:pPr>
        <w:autoSpaceDE w:val="0"/>
        <w:autoSpaceDN w:val="0"/>
        <w:adjustRightInd w:val="0"/>
        <w:spacing w:after="0" w:line="240" w:lineRule="auto"/>
        <w:jc w:val="both"/>
        <w:rPr>
          <w:rFonts w:ascii="Times New Roman" w:hAnsi="Times New Roman" w:cs="Times New Roman"/>
          <w:b/>
          <w:bCs/>
          <w:sz w:val="24"/>
          <w:szCs w:val="24"/>
        </w:rPr>
      </w:pPr>
    </w:p>
    <w:p w:rsidR="00706AA3" w:rsidRPr="00277501" w:rsidRDefault="00706AA3" w:rsidP="00706AA3">
      <w:pPr>
        <w:autoSpaceDE w:val="0"/>
        <w:autoSpaceDN w:val="0"/>
        <w:adjustRightInd w:val="0"/>
        <w:spacing w:after="0" w:line="240" w:lineRule="auto"/>
        <w:jc w:val="both"/>
        <w:rPr>
          <w:rFonts w:ascii="Times New Roman" w:hAnsi="Times New Roman" w:cs="Times New Roman"/>
          <w:sz w:val="24"/>
          <w:szCs w:val="24"/>
        </w:rPr>
      </w:pPr>
    </w:p>
    <w:p w:rsidR="00706AA3" w:rsidRPr="00277501" w:rsidRDefault="00706AA3" w:rsidP="00015F22">
      <w:pPr>
        <w:autoSpaceDE w:val="0"/>
        <w:autoSpaceDN w:val="0"/>
        <w:adjustRightInd w:val="0"/>
        <w:spacing w:after="0" w:line="240" w:lineRule="auto"/>
        <w:jc w:val="both"/>
        <w:rPr>
          <w:rFonts w:ascii="Times New Roman" w:hAnsi="Times New Roman" w:cs="Times New Roman"/>
          <w:bCs/>
          <w:sz w:val="24"/>
          <w:szCs w:val="24"/>
        </w:rPr>
      </w:pPr>
      <w:r w:rsidRPr="00277501">
        <w:rPr>
          <w:rFonts w:ascii="Times New Roman" w:hAnsi="Times New Roman" w:cs="Times New Roman"/>
          <w:sz w:val="24"/>
          <w:szCs w:val="24"/>
        </w:rPr>
        <w:t xml:space="preserve"> </w:t>
      </w:r>
      <w:r w:rsidRPr="00277501">
        <w:rPr>
          <w:rFonts w:ascii="Times New Roman" w:hAnsi="Times New Roman" w:cs="Times New Roman"/>
          <w:b/>
          <w:bCs/>
          <w:sz w:val="24"/>
          <w:szCs w:val="24"/>
        </w:rPr>
        <w:t xml:space="preserve">1 - </w:t>
      </w:r>
      <w:r w:rsidRPr="00277501">
        <w:rPr>
          <w:rFonts w:ascii="Times New Roman" w:hAnsi="Times New Roman" w:cs="Times New Roman"/>
          <w:b/>
          <w:bCs/>
          <w:sz w:val="24"/>
          <w:szCs w:val="24"/>
          <w:u w:val="single"/>
        </w:rPr>
        <w:t xml:space="preserve">OBJETO </w:t>
      </w:r>
    </w:p>
    <w:p w:rsidR="00BC0C56" w:rsidRPr="00277501" w:rsidRDefault="00BC0C56" w:rsidP="00015F22">
      <w:pPr>
        <w:autoSpaceDE w:val="0"/>
        <w:autoSpaceDN w:val="0"/>
        <w:adjustRightInd w:val="0"/>
        <w:spacing w:after="0" w:line="240" w:lineRule="auto"/>
        <w:jc w:val="both"/>
        <w:rPr>
          <w:rFonts w:ascii="Times New Roman" w:hAnsi="Times New Roman" w:cs="Times New Roman"/>
          <w:b/>
          <w:bCs/>
          <w:sz w:val="24"/>
          <w:szCs w:val="24"/>
        </w:rPr>
      </w:pPr>
    </w:p>
    <w:p w:rsidR="00B20044" w:rsidRPr="00277501" w:rsidRDefault="008C0886" w:rsidP="00015F22">
      <w:pPr>
        <w:pStyle w:val="PargrafodaLista"/>
        <w:spacing w:line="240" w:lineRule="auto"/>
        <w:ind w:left="390"/>
        <w:jc w:val="both"/>
        <w:rPr>
          <w:rFonts w:ascii="Times New Roman" w:hAnsi="Times New Roman" w:cs="Times New Roman"/>
          <w:sz w:val="24"/>
          <w:szCs w:val="24"/>
        </w:rPr>
      </w:pPr>
      <w:bookmarkStart w:id="0" w:name="_GoBack"/>
      <w:r w:rsidRPr="00277501">
        <w:rPr>
          <w:rFonts w:ascii="Times New Roman" w:hAnsi="Times New Roman" w:cs="Times New Roman"/>
          <w:sz w:val="24"/>
          <w:szCs w:val="24"/>
        </w:rPr>
        <w:t>Contratação de empresa para fornecimento de peça</w:t>
      </w:r>
      <w:r w:rsidR="00182E03" w:rsidRPr="00277501">
        <w:rPr>
          <w:rFonts w:ascii="Times New Roman" w:hAnsi="Times New Roman" w:cs="Times New Roman"/>
          <w:sz w:val="24"/>
          <w:szCs w:val="24"/>
        </w:rPr>
        <w:t xml:space="preserve">s novas e genuínas, destinado </w:t>
      </w:r>
      <w:r w:rsidR="00BC0C56" w:rsidRPr="00277501">
        <w:rPr>
          <w:rFonts w:ascii="Times New Roman" w:hAnsi="Times New Roman" w:cs="Times New Roman"/>
          <w:sz w:val="24"/>
          <w:szCs w:val="24"/>
        </w:rPr>
        <w:t xml:space="preserve">á </w:t>
      </w:r>
      <w:r w:rsidRPr="00277501">
        <w:rPr>
          <w:rFonts w:ascii="Times New Roman" w:hAnsi="Times New Roman" w:cs="Times New Roman"/>
          <w:sz w:val="24"/>
          <w:szCs w:val="24"/>
        </w:rPr>
        <w:t xml:space="preserve">manutenção </w:t>
      </w:r>
      <w:r w:rsidR="00BC0C56" w:rsidRPr="00277501">
        <w:rPr>
          <w:rFonts w:ascii="Times New Roman" w:hAnsi="Times New Roman" w:cs="Times New Roman"/>
          <w:sz w:val="24"/>
          <w:szCs w:val="24"/>
        </w:rPr>
        <w:t xml:space="preserve">preventiva e corretiva </w:t>
      </w:r>
      <w:r w:rsidR="00515E4B">
        <w:rPr>
          <w:rFonts w:ascii="Times New Roman" w:hAnsi="Times New Roman" w:cs="Times New Roman"/>
          <w:sz w:val="24"/>
          <w:szCs w:val="24"/>
        </w:rPr>
        <w:t>da frota de veículos pesados</w:t>
      </w:r>
      <w:r w:rsidRPr="00277501">
        <w:rPr>
          <w:rFonts w:ascii="Times New Roman" w:hAnsi="Times New Roman" w:cs="Times New Roman"/>
          <w:sz w:val="24"/>
          <w:szCs w:val="24"/>
        </w:rPr>
        <w:t xml:space="preserve">, tais como, </w:t>
      </w:r>
      <w:r w:rsidR="002C5F43">
        <w:rPr>
          <w:rFonts w:ascii="Times New Roman" w:hAnsi="Times New Roman" w:cs="Times New Roman"/>
          <w:sz w:val="24"/>
          <w:szCs w:val="24"/>
        </w:rPr>
        <w:t>trator</w:t>
      </w:r>
      <w:r w:rsidR="002C5F43" w:rsidRPr="00277501">
        <w:rPr>
          <w:rFonts w:ascii="Times New Roman" w:hAnsi="Times New Roman" w:cs="Times New Roman"/>
          <w:sz w:val="24"/>
          <w:szCs w:val="24"/>
        </w:rPr>
        <w:t xml:space="preserve">, </w:t>
      </w:r>
      <w:r w:rsidR="002C5F43">
        <w:rPr>
          <w:rFonts w:ascii="Times New Roman" w:hAnsi="Times New Roman" w:cs="Times New Roman"/>
          <w:sz w:val="24"/>
          <w:szCs w:val="24"/>
        </w:rPr>
        <w:t>carregadeira</w:t>
      </w:r>
      <w:r w:rsidR="002C5F43" w:rsidRPr="00277501">
        <w:rPr>
          <w:rFonts w:ascii="Times New Roman" w:hAnsi="Times New Roman" w:cs="Times New Roman"/>
          <w:sz w:val="24"/>
          <w:szCs w:val="24"/>
        </w:rPr>
        <w:t>,</w:t>
      </w:r>
      <w:r w:rsidR="002C5F43">
        <w:rPr>
          <w:rFonts w:ascii="Times New Roman" w:hAnsi="Times New Roman" w:cs="Times New Roman"/>
          <w:sz w:val="24"/>
          <w:szCs w:val="24"/>
        </w:rPr>
        <w:t xml:space="preserve"> escavadeira, </w:t>
      </w:r>
      <w:proofErr w:type="spellStart"/>
      <w:r w:rsidR="002C5F43">
        <w:rPr>
          <w:rFonts w:ascii="Times New Roman" w:hAnsi="Times New Roman" w:cs="Times New Roman"/>
          <w:sz w:val="24"/>
          <w:szCs w:val="24"/>
        </w:rPr>
        <w:t>motoniveladoras</w:t>
      </w:r>
      <w:proofErr w:type="spellEnd"/>
      <w:r w:rsidR="002C5F43">
        <w:rPr>
          <w:rFonts w:ascii="Times New Roman" w:hAnsi="Times New Roman" w:cs="Times New Roman"/>
          <w:sz w:val="24"/>
          <w:szCs w:val="24"/>
        </w:rPr>
        <w:t>, retroescavadeiras entre outras</w:t>
      </w:r>
      <w:r w:rsidR="00BC0C56" w:rsidRPr="00277501">
        <w:rPr>
          <w:rFonts w:ascii="Times New Roman" w:hAnsi="Times New Roman" w:cs="Times New Roman"/>
          <w:sz w:val="24"/>
          <w:szCs w:val="24"/>
        </w:rPr>
        <w:t xml:space="preserve">, </w:t>
      </w:r>
      <w:r w:rsidR="00BC0C56" w:rsidRPr="00277501">
        <w:rPr>
          <w:rFonts w:asciiTheme="majorHAnsi" w:hAnsiTheme="majorHAnsi"/>
        </w:rPr>
        <w:t>que compõem a frota de veículos desta Prefeitura.</w:t>
      </w:r>
      <w:bookmarkEnd w:id="0"/>
      <w:r w:rsidR="00182E03" w:rsidRPr="00277501">
        <w:rPr>
          <w:rFonts w:asciiTheme="majorHAnsi" w:hAnsiTheme="majorHAnsi"/>
        </w:rPr>
        <w:t xml:space="preserve"> A </w:t>
      </w:r>
      <w:r w:rsidR="00182E03" w:rsidRPr="00277501">
        <w:rPr>
          <w:rFonts w:ascii="Times New Roman" w:hAnsi="Times New Roman" w:cs="Times New Roman"/>
        </w:rPr>
        <w:t>Abertura do competente procedimento licitatório</w:t>
      </w:r>
      <w:r w:rsidR="00B20044" w:rsidRPr="00277501">
        <w:rPr>
          <w:rFonts w:ascii="Times New Roman" w:hAnsi="Times New Roman" w:cs="Times New Roman"/>
        </w:rPr>
        <w:t xml:space="preserve"> tem o objetivo de fazer a reposição de peças danificadas de acordo com as necessidades de substituição.</w:t>
      </w:r>
    </w:p>
    <w:p w:rsidR="00E02099" w:rsidRPr="00277501" w:rsidRDefault="00E02099" w:rsidP="00015F22">
      <w:pPr>
        <w:autoSpaceDE w:val="0"/>
        <w:autoSpaceDN w:val="0"/>
        <w:adjustRightInd w:val="0"/>
        <w:spacing w:after="0" w:line="240" w:lineRule="auto"/>
        <w:jc w:val="both"/>
        <w:rPr>
          <w:rFonts w:ascii="Times New Roman" w:hAnsi="Times New Roman" w:cs="Times New Roman"/>
          <w:b/>
          <w:sz w:val="24"/>
          <w:szCs w:val="24"/>
        </w:rPr>
      </w:pPr>
    </w:p>
    <w:p w:rsidR="00E02099" w:rsidRPr="00277501" w:rsidRDefault="00E02099" w:rsidP="00015F22">
      <w:pPr>
        <w:pStyle w:val="PargrafodaLista"/>
        <w:spacing w:line="240" w:lineRule="auto"/>
        <w:ind w:left="390"/>
        <w:jc w:val="both"/>
      </w:pPr>
    </w:p>
    <w:p w:rsidR="00706AA3" w:rsidRPr="00277501" w:rsidRDefault="000D6588" w:rsidP="00015F22">
      <w:pPr>
        <w:pStyle w:val="PargrafodaLista"/>
        <w:spacing w:line="240" w:lineRule="auto"/>
        <w:ind w:left="390"/>
        <w:jc w:val="both"/>
        <w:rPr>
          <w:rFonts w:ascii="Times New Roman" w:hAnsi="Times New Roman" w:cs="Times New Roman"/>
          <w:b/>
          <w:bCs/>
          <w:sz w:val="24"/>
          <w:szCs w:val="24"/>
          <w:u w:val="single"/>
        </w:rPr>
      </w:pPr>
      <w:r w:rsidRPr="00277501">
        <w:rPr>
          <w:rFonts w:ascii="Times New Roman" w:hAnsi="Times New Roman" w:cs="Times New Roman"/>
          <w:b/>
          <w:bCs/>
          <w:sz w:val="24"/>
          <w:szCs w:val="24"/>
        </w:rPr>
        <w:t>2</w:t>
      </w:r>
      <w:r w:rsidR="00706AA3" w:rsidRPr="00277501">
        <w:rPr>
          <w:rFonts w:ascii="Times New Roman" w:hAnsi="Times New Roman" w:cs="Times New Roman"/>
          <w:b/>
          <w:bCs/>
          <w:sz w:val="24"/>
          <w:szCs w:val="24"/>
        </w:rPr>
        <w:t xml:space="preserve">- </w:t>
      </w:r>
      <w:r w:rsidR="00706AA3" w:rsidRPr="00277501">
        <w:rPr>
          <w:rFonts w:ascii="Times New Roman" w:hAnsi="Times New Roman" w:cs="Times New Roman"/>
          <w:b/>
          <w:bCs/>
          <w:sz w:val="24"/>
          <w:szCs w:val="24"/>
          <w:u w:val="single"/>
        </w:rPr>
        <w:t>ESPECIFICAÇÕES</w:t>
      </w:r>
    </w:p>
    <w:p w:rsidR="00706AA3" w:rsidRPr="00277501" w:rsidRDefault="00706AA3" w:rsidP="00015F22">
      <w:pPr>
        <w:pStyle w:val="PargrafodaLista"/>
        <w:spacing w:line="240" w:lineRule="auto"/>
        <w:ind w:left="390"/>
        <w:jc w:val="both"/>
        <w:rPr>
          <w:rFonts w:ascii="Times New Roman" w:hAnsi="Times New Roman" w:cs="Times New Roman"/>
          <w:sz w:val="24"/>
          <w:szCs w:val="24"/>
        </w:rPr>
      </w:pPr>
    </w:p>
    <w:p w:rsidR="00A75ACA" w:rsidRDefault="000D6588" w:rsidP="00015F22">
      <w:pPr>
        <w:pStyle w:val="PargrafodaLista"/>
        <w:spacing w:line="240" w:lineRule="auto"/>
        <w:ind w:left="390"/>
        <w:jc w:val="both"/>
        <w:rPr>
          <w:rFonts w:ascii="Times New Roman" w:hAnsi="Times New Roman" w:cs="Times New Roman"/>
          <w:bCs/>
          <w:color w:val="000000"/>
          <w:sz w:val="24"/>
          <w:szCs w:val="24"/>
        </w:rPr>
      </w:pPr>
      <w:r w:rsidRPr="00277501">
        <w:rPr>
          <w:rFonts w:ascii="Times New Roman" w:hAnsi="Times New Roman" w:cs="Times New Roman"/>
          <w:b/>
          <w:bCs/>
          <w:sz w:val="24"/>
          <w:szCs w:val="24"/>
        </w:rPr>
        <w:t>2.1</w:t>
      </w:r>
      <w:r w:rsidR="00706AA3" w:rsidRPr="00277501">
        <w:rPr>
          <w:rFonts w:ascii="Times New Roman" w:hAnsi="Times New Roman" w:cs="Times New Roman"/>
          <w:b/>
          <w:bCs/>
          <w:sz w:val="24"/>
          <w:szCs w:val="24"/>
        </w:rPr>
        <w:t xml:space="preserve">– </w:t>
      </w:r>
      <w:r w:rsidR="00B20044" w:rsidRPr="00277501">
        <w:rPr>
          <w:rFonts w:ascii="Times New Roman" w:hAnsi="Times New Roman" w:cs="Times New Roman"/>
          <w:bCs/>
          <w:sz w:val="24"/>
          <w:szCs w:val="24"/>
        </w:rPr>
        <w:t>segue abaixo a relação</w:t>
      </w:r>
      <w:r w:rsidR="00277501" w:rsidRPr="00277501">
        <w:rPr>
          <w:rFonts w:ascii="Times New Roman" w:hAnsi="Times New Roman" w:cs="Times New Roman"/>
          <w:bCs/>
          <w:sz w:val="24"/>
          <w:szCs w:val="24"/>
        </w:rPr>
        <w:t xml:space="preserve"> de Peças </w:t>
      </w:r>
      <w:r w:rsidR="006A788A">
        <w:rPr>
          <w:rFonts w:ascii="Times New Roman" w:hAnsi="Times New Roman" w:cs="Times New Roman"/>
          <w:bCs/>
          <w:color w:val="000000"/>
          <w:sz w:val="24"/>
          <w:szCs w:val="24"/>
        </w:rPr>
        <w:t>e máquinas</w:t>
      </w:r>
      <w:r w:rsidR="00277501">
        <w:rPr>
          <w:rFonts w:ascii="Times New Roman" w:hAnsi="Times New Roman" w:cs="Times New Roman"/>
          <w:bCs/>
          <w:color w:val="000000"/>
          <w:sz w:val="24"/>
          <w:szCs w:val="24"/>
        </w:rPr>
        <w:t xml:space="preserve"> a que são destinadas.</w:t>
      </w:r>
    </w:p>
    <w:p w:rsidR="00277501" w:rsidRDefault="00277501" w:rsidP="00015F22">
      <w:pPr>
        <w:pStyle w:val="PargrafodaLista"/>
        <w:spacing w:line="240" w:lineRule="auto"/>
        <w:ind w:left="390"/>
        <w:jc w:val="both"/>
        <w:rPr>
          <w:rFonts w:ascii="Times New Roman" w:hAnsi="Times New Roman" w:cs="Times New Roman"/>
          <w:color w:val="FF0000"/>
          <w:sz w:val="24"/>
          <w:szCs w:val="24"/>
        </w:rPr>
      </w:pPr>
    </w:p>
    <w:p w:rsidR="0028678F" w:rsidRPr="006A1122" w:rsidRDefault="0028678F" w:rsidP="00AC2AD2">
      <w:pPr>
        <w:spacing w:after="0"/>
        <w:rPr>
          <w:rFonts w:ascii="Times New Roman" w:hAnsi="Times New Roman" w:cs="Times New Roman"/>
          <w:color w:val="FF0000"/>
          <w:sz w:val="24"/>
          <w:szCs w:val="24"/>
        </w:rPr>
      </w:pPr>
      <w:r>
        <w:rPr>
          <w:rFonts w:ascii="Times New Roman" w:hAnsi="Times New Roman" w:cs="Times New Roman"/>
          <w:color w:val="FF0000"/>
          <w:sz w:val="24"/>
          <w:szCs w:val="24"/>
        </w:rPr>
        <w:tab/>
      </w:r>
    </w:p>
    <w:tbl>
      <w:tblPr>
        <w:tblW w:w="9794" w:type="dxa"/>
        <w:tblInd w:w="65" w:type="dxa"/>
        <w:tblCellMar>
          <w:left w:w="70" w:type="dxa"/>
          <w:right w:w="70" w:type="dxa"/>
        </w:tblCellMar>
        <w:tblLook w:val="04A0" w:firstRow="1" w:lastRow="0" w:firstColumn="1" w:lastColumn="0" w:noHBand="0" w:noVBand="1"/>
      </w:tblPr>
      <w:tblGrid>
        <w:gridCol w:w="680"/>
        <w:gridCol w:w="700"/>
        <w:gridCol w:w="5140"/>
        <w:gridCol w:w="1860"/>
        <w:gridCol w:w="640"/>
        <w:gridCol w:w="745"/>
        <w:gridCol w:w="29"/>
      </w:tblGrid>
      <w:tr w:rsidR="0028678F" w:rsidRPr="0028678F" w:rsidTr="00212ED8">
        <w:trPr>
          <w:trHeight w:val="255"/>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LOTE</w:t>
            </w:r>
          </w:p>
        </w:tc>
        <w:tc>
          <w:tcPr>
            <w:tcW w:w="9114" w:type="dxa"/>
            <w:gridSpan w:val="6"/>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LOTE N° 01 - PATROL CATERPILLAR 120K/2013</w:t>
            </w:r>
          </w:p>
        </w:tc>
      </w:tr>
      <w:tr w:rsidR="0028678F" w:rsidRPr="0028678F" w:rsidTr="00212ED8">
        <w:trPr>
          <w:trHeight w:val="255"/>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proofErr w:type="gramStart"/>
            <w:r w:rsidRPr="0028678F">
              <w:rPr>
                <w:rFonts w:ascii="Arial" w:eastAsia="Times New Roman" w:hAnsi="Arial" w:cs="Arial"/>
                <w:b/>
                <w:bCs/>
                <w:sz w:val="20"/>
                <w:szCs w:val="20"/>
              </w:rPr>
              <w:t>1</w:t>
            </w:r>
            <w:proofErr w:type="gramEnd"/>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Item</w:t>
            </w:r>
          </w:p>
        </w:tc>
        <w:tc>
          <w:tcPr>
            <w:tcW w:w="5140" w:type="dxa"/>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Descrição</w:t>
            </w:r>
          </w:p>
        </w:tc>
        <w:tc>
          <w:tcPr>
            <w:tcW w:w="1860" w:type="dxa"/>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Código</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Unid.</w:t>
            </w:r>
          </w:p>
        </w:tc>
        <w:tc>
          <w:tcPr>
            <w:tcW w:w="774" w:type="dxa"/>
            <w:gridSpan w:val="2"/>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Quant.</w:t>
            </w:r>
          </w:p>
        </w:tc>
      </w:tr>
      <w:tr w:rsidR="00212ED8" w:rsidRPr="0028678F" w:rsidTr="00212ED8">
        <w:trPr>
          <w:gridAfter w:val="1"/>
          <w:wAfter w:w="29" w:type="dxa"/>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proofErr w:type="gramStart"/>
            <w:r>
              <w:rPr>
                <w:rFonts w:ascii="Arial" w:hAnsi="Arial" w:cs="Arial"/>
                <w:b/>
                <w:bCs/>
                <w:sz w:val="20"/>
                <w:szCs w:val="20"/>
              </w:rPr>
              <w:t>1</w:t>
            </w:r>
            <w:proofErr w:type="gramEnd"/>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LAMINA 13 FUROS FURO 3/4</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7D1576</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45"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24</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proofErr w:type="gramStart"/>
            <w:r>
              <w:rPr>
                <w:rFonts w:ascii="Arial" w:hAnsi="Arial" w:cs="Arial"/>
                <w:b/>
                <w:bCs/>
                <w:sz w:val="20"/>
                <w:szCs w:val="20"/>
              </w:rPr>
              <w:t>2</w:t>
            </w:r>
            <w:proofErr w:type="gramEnd"/>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PARAFUSO LÂMINA 3/</w:t>
            </w:r>
            <w:proofErr w:type="gramStart"/>
            <w:r w:rsidRPr="0028678F">
              <w:rPr>
                <w:rFonts w:ascii="Arial" w:eastAsia="Times New Roman" w:hAnsi="Arial" w:cs="Arial"/>
                <w:sz w:val="20"/>
                <w:szCs w:val="20"/>
              </w:rPr>
              <w:t>4X2.</w:t>
            </w:r>
            <w:proofErr w:type="gramEnd"/>
            <w:r w:rsidRPr="0028678F">
              <w:rPr>
                <w:rFonts w:ascii="Arial" w:eastAsia="Times New Roman" w:hAnsi="Arial" w:cs="Arial"/>
                <w:sz w:val="20"/>
                <w:szCs w:val="20"/>
              </w:rPr>
              <w:t>1/4</w:t>
            </w:r>
          </w:p>
        </w:tc>
        <w:tc>
          <w:tcPr>
            <w:tcW w:w="1860" w:type="dxa"/>
            <w:tcBorders>
              <w:top w:val="single" w:sz="4" w:space="0" w:color="auto"/>
              <w:left w:val="nil"/>
              <w:bottom w:val="single" w:sz="4" w:space="0" w:color="auto"/>
              <w:right w:val="nil"/>
            </w:tcBorders>
            <w:shd w:val="clear" w:color="auto" w:fill="auto"/>
            <w:noWrap/>
            <w:vAlign w:val="center"/>
            <w:hideMark/>
          </w:tcPr>
          <w:p w:rsidR="00212ED8" w:rsidRPr="0028678F" w:rsidRDefault="00212ED8" w:rsidP="00212ED8">
            <w:pPr>
              <w:spacing w:after="0" w:line="240" w:lineRule="auto"/>
              <w:jc w:val="center"/>
              <w:rPr>
                <w:rFonts w:ascii="Arial" w:eastAsia="Times New Roman" w:hAnsi="Arial" w:cs="Arial"/>
                <w:color w:val="000000"/>
                <w:sz w:val="20"/>
                <w:szCs w:val="20"/>
              </w:rPr>
            </w:pPr>
            <w:proofErr w:type="gramStart"/>
            <w:r w:rsidRPr="0028678F">
              <w:rPr>
                <w:rFonts w:ascii="Arial" w:eastAsia="Times New Roman" w:hAnsi="Arial" w:cs="Arial"/>
                <w:color w:val="000000"/>
                <w:sz w:val="20"/>
                <w:szCs w:val="20"/>
              </w:rPr>
              <w:t>4F7827</w:t>
            </w:r>
            <w:proofErr w:type="gram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260</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proofErr w:type="gramStart"/>
            <w:r>
              <w:rPr>
                <w:rFonts w:ascii="Arial" w:hAnsi="Arial" w:cs="Arial"/>
                <w:b/>
                <w:bCs/>
                <w:sz w:val="20"/>
                <w:szCs w:val="20"/>
              </w:rPr>
              <w:t>3</w:t>
            </w:r>
            <w:proofErr w:type="gramEnd"/>
          </w:p>
        </w:tc>
        <w:tc>
          <w:tcPr>
            <w:tcW w:w="5140" w:type="dxa"/>
            <w:tcBorders>
              <w:top w:val="single" w:sz="4" w:space="0" w:color="auto"/>
              <w:left w:val="nil"/>
              <w:bottom w:val="single" w:sz="4" w:space="0" w:color="auto"/>
              <w:right w:val="single" w:sz="4" w:space="0" w:color="auto"/>
            </w:tcBorders>
            <w:shd w:val="clear" w:color="auto" w:fill="auto"/>
            <w:noWrap/>
            <w:vAlign w:val="center"/>
            <w:hideMark/>
          </w:tcPr>
          <w:p w:rsidR="00212ED8" w:rsidRPr="0028678F" w:rsidRDefault="00212ED8" w:rsidP="00212ED8">
            <w:pPr>
              <w:spacing w:after="0" w:line="240" w:lineRule="auto"/>
              <w:jc w:val="center"/>
              <w:rPr>
                <w:rFonts w:ascii="Arial" w:eastAsia="Times New Roman" w:hAnsi="Arial" w:cs="Arial"/>
                <w:color w:val="000000"/>
                <w:sz w:val="20"/>
                <w:szCs w:val="20"/>
              </w:rPr>
            </w:pPr>
            <w:r w:rsidRPr="0028678F">
              <w:rPr>
                <w:rFonts w:ascii="Arial" w:eastAsia="Times New Roman" w:hAnsi="Arial" w:cs="Arial"/>
                <w:color w:val="000000"/>
                <w:sz w:val="20"/>
                <w:szCs w:val="20"/>
              </w:rPr>
              <w:t>PORCA LÂMINA 3/4</w:t>
            </w:r>
          </w:p>
        </w:tc>
        <w:tc>
          <w:tcPr>
            <w:tcW w:w="1860" w:type="dxa"/>
            <w:tcBorders>
              <w:top w:val="single" w:sz="4" w:space="0" w:color="auto"/>
              <w:left w:val="nil"/>
              <w:bottom w:val="single" w:sz="4" w:space="0" w:color="auto"/>
              <w:right w:val="single" w:sz="4" w:space="0" w:color="auto"/>
            </w:tcBorders>
            <w:shd w:val="clear" w:color="auto" w:fill="auto"/>
            <w:noWrap/>
            <w:vAlign w:val="center"/>
            <w:hideMark/>
          </w:tcPr>
          <w:p w:rsidR="00212ED8" w:rsidRPr="0028678F" w:rsidRDefault="00212ED8" w:rsidP="00212ED8">
            <w:pPr>
              <w:spacing w:after="0" w:line="240" w:lineRule="auto"/>
              <w:jc w:val="center"/>
              <w:rPr>
                <w:rFonts w:ascii="Arial" w:eastAsia="Times New Roman" w:hAnsi="Arial" w:cs="Arial"/>
                <w:color w:val="000000"/>
                <w:sz w:val="20"/>
                <w:szCs w:val="20"/>
              </w:rPr>
            </w:pPr>
            <w:proofErr w:type="gramStart"/>
            <w:r w:rsidRPr="0028678F">
              <w:rPr>
                <w:rFonts w:ascii="Arial" w:eastAsia="Times New Roman" w:hAnsi="Arial" w:cs="Arial"/>
                <w:color w:val="000000"/>
                <w:sz w:val="20"/>
                <w:szCs w:val="20"/>
              </w:rPr>
              <w:t>2J3506</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260</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proofErr w:type="gramStart"/>
            <w:r>
              <w:rPr>
                <w:rFonts w:ascii="Arial" w:hAnsi="Arial" w:cs="Arial"/>
                <w:b/>
                <w:bCs/>
                <w:sz w:val="20"/>
                <w:szCs w:val="20"/>
              </w:rPr>
              <w:t>4</w:t>
            </w:r>
            <w:proofErr w:type="gramEnd"/>
          </w:p>
        </w:tc>
        <w:tc>
          <w:tcPr>
            <w:tcW w:w="5140" w:type="dxa"/>
            <w:tcBorders>
              <w:top w:val="single" w:sz="4" w:space="0" w:color="auto"/>
              <w:left w:val="nil"/>
              <w:bottom w:val="single" w:sz="4" w:space="0" w:color="auto"/>
              <w:right w:val="single" w:sz="4" w:space="0" w:color="auto"/>
            </w:tcBorders>
            <w:shd w:val="clear" w:color="auto" w:fill="auto"/>
            <w:noWrap/>
            <w:vAlign w:val="center"/>
            <w:hideMark/>
          </w:tcPr>
          <w:p w:rsidR="00212ED8" w:rsidRPr="0028678F" w:rsidRDefault="00212ED8" w:rsidP="00212ED8">
            <w:pPr>
              <w:spacing w:after="0" w:line="240" w:lineRule="auto"/>
              <w:jc w:val="center"/>
              <w:rPr>
                <w:rFonts w:ascii="Arial" w:eastAsia="Times New Roman" w:hAnsi="Arial" w:cs="Arial"/>
                <w:color w:val="000000"/>
                <w:sz w:val="20"/>
                <w:szCs w:val="20"/>
              </w:rPr>
            </w:pPr>
            <w:r w:rsidRPr="0028678F">
              <w:rPr>
                <w:rFonts w:ascii="Arial" w:eastAsia="Times New Roman" w:hAnsi="Arial" w:cs="Arial"/>
                <w:color w:val="000000"/>
                <w:sz w:val="20"/>
                <w:szCs w:val="20"/>
              </w:rPr>
              <w:t>CANTO LÂMINA 08F</w:t>
            </w:r>
          </w:p>
        </w:tc>
        <w:tc>
          <w:tcPr>
            <w:tcW w:w="1860" w:type="dxa"/>
            <w:tcBorders>
              <w:top w:val="single" w:sz="4" w:space="0" w:color="auto"/>
              <w:left w:val="nil"/>
              <w:bottom w:val="single" w:sz="4" w:space="0" w:color="auto"/>
              <w:right w:val="single" w:sz="4" w:space="0" w:color="auto"/>
            </w:tcBorders>
            <w:shd w:val="clear" w:color="auto" w:fill="auto"/>
            <w:noWrap/>
            <w:vAlign w:val="center"/>
            <w:hideMark/>
          </w:tcPr>
          <w:p w:rsidR="00212ED8" w:rsidRPr="0028678F" w:rsidRDefault="00212ED8" w:rsidP="00212ED8">
            <w:pPr>
              <w:spacing w:after="0" w:line="240" w:lineRule="auto"/>
              <w:jc w:val="center"/>
              <w:rPr>
                <w:rFonts w:ascii="Arial" w:eastAsia="Times New Roman" w:hAnsi="Arial" w:cs="Arial"/>
                <w:color w:val="000000"/>
                <w:sz w:val="20"/>
                <w:szCs w:val="20"/>
              </w:rPr>
            </w:pPr>
            <w:proofErr w:type="gramStart"/>
            <w:r w:rsidRPr="0028678F">
              <w:rPr>
                <w:rFonts w:ascii="Arial" w:eastAsia="Times New Roman" w:hAnsi="Arial" w:cs="Arial"/>
                <w:color w:val="000000"/>
                <w:sz w:val="20"/>
                <w:szCs w:val="20"/>
              </w:rPr>
              <w:t>6Y2805</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proofErr w:type="gramStart"/>
            <w:r>
              <w:rPr>
                <w:rFonts w:ascii="Arial" w:hAnsi="Arial" w:cs="Arial"/>
                <w:b/>
                <w:bCs/>
                <w:sz w:val="20"/>
                <w:szCs w:val="20"/>
              </w:rPr>
              <w:t>5</w:t>
            </w:r>
            <w:proofErr w:type="gramEnd"/>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TIRA DE BRONZE</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5T8366</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8</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proofErr w:type="gramStart"/>
            <w:r>
              <w:rPr>
                <w:rFonts w:ascii="Arial" w:hAnsi="Arial" w:cs="Arial"/>
                <w:b/>
                <w:bCs/>
                <w:sz w:val="20"/>
                <w:szCs w:val="20"/>
              </w:rPr>
              <w:t>6</w:t>
            </w:r>
            <w:proofErr w:type="gramEnd"/>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TIRA DE BRONZE</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178-1685</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proofErr w:type="gramStart"/>
            <w:r>
              <w:rPr>
                <w:rFonts w:ascii="Arial" w:hAnsi="Arial" w:cs="Arial"/>
                <w:b/>
                <w:bCs/>
                <w:sz w:val="20"/>
                <w:szCs w:val="20"/>
              </w:rPr>
              <w:t>7</w:t>
            </w:r>
            <w:proofErr w:type="gramEnd"/>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TIRA DE BRONZE</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6G4524</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18</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proofErr w:type="gramStart"/>
            <w:r>
              <w:rPr>
                <w:rFonts w:ascii="Arial" w:hAnsi="Arial" w:cs="Arial"/>
                <w:b/>
                <w:bCs/>
                <w:sz w:val="20"/>
                <w:szCs w:val="20"/>
              </w:rPr>
              <w:t>8</w:t>
            </w:r>
            <w:proofErr w:type="gramEnd"/>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PLACA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8W1749</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20</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proofErr w:type="gramStart"/>
            <w:r>
              <w:rPr>
                <w:rFonts w:ascii="Arial" w:hAnsi="Arial" w:cs="Arial"/>
                <w:b/>
                <w:bCs/>
                <w:sz w:val="20"/>
                <w:szCs w:val="20"/>
              </w:rPr>
              <w:t>9</w:t>
            </w:r>
            <w:proofErr w:type="gramEnd"/>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SAPATA</w:t>
            </w:r>
            <w:proofErr w:type="gramEnd"/>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6G4526</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4</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10</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TERMINAL DIREÇÃO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6G1780</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4</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11</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RESERVATÓRIO COM TAMPA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277-4837</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12</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CONDENSADOR AR</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251-0982</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13</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FILTRO AR EXTERNO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245-6375</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3</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14</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FILTRO AR INTERNO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245-6376</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3</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15</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FILTRO RACOR</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326-1644</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3</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16</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FILTRO DIESEL</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1R0762</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3</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17</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FILTRO LUBRIFICANTE</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2P4004</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3</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18</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FILTRO HIDRAULICO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328-3655</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19</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UNHA ESCARIFICADOR</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2D5572</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20</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CORRENTE TANDEM</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5T0735</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4</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21</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CAPA ROLAMENTO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9D3241</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4</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22</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CONE ROLAMENTO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9D3242</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4</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23</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CINTA CELERON</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8X3221</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4</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24</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ROLAMENTO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6F2956</w:t>
            </w:r>
            <w:proofErr w:type="gramEnd"/>
            <w:r w:rsidRPr="0028678F">
              <w:rPr>
                <w:rFonts w:ascii="Arial" w:eastAsia="Times New Roman" w:hAnsi="Arial" w:cs="Arial"/>
                <w:sz w:val="20"/>
                <w:szCs w:val="20"/>
              </w:rPr>
              <w:t>/6K8329</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25</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DISCO DA TRANSMISSÃO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6Y7981</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7</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26</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DISCO DA TRANSMISSÃO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6I8912</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27</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PLACA DA TRANSMISSÃO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110-7723</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8</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28</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DISCO DA TRANSMISSÃO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3P0337</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8</w:t>
            </w:r>
            <w:proofErr w:type="gramEnd"/>
          </w:p>
        </w:tc>
      </w:tr>
      <w:tr w:rsidR="0028678F" w:rsidRPr="0028678F" w:rsidTr="00212ED8">
        <w:trPr>
          <w:trHeight w:val="630"/>
        </w:trPr>
        <w:tc>
          <w:tcPr>
            <w:tcW w:w="680" w:type="dxa"/>
            <w:vMerge/>
            <w:tcBorders>
              <w:top w:val="nil"/>
              <w:left w:val="single" w:sz="4" w:space="0" w:color="auto"/>
              <w:bottom w:val="single" w:sz="4" w:space="0" w:color="auto"/>
              <w:right w:val="single" w:sz="4" w:space="0" w:color="auto"/>
            </w:tcBorders>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p>
        </w:tc>
        <w:tc>
          <w:tcPr>
            <w:tcW w:w="9114" w:type="dxa"/>
            <w:gridSpan w:val="6"/>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TOTAL LOTE N° 01</w:t>
            </w:r>
          </w:p>
        </w:tc>
      </w:tr>
      <w:tr w:rsidR="0028678F" w:rsidRPr="0028678F" w:rsidTr="00212ED8">
        <w:trPr>
          <w:trHeight w:val="63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proofErr w:type="gramStart"/>
            <w:r w:rsidRPr="0028678F">
              <w:rPr>
                <w:rFonts w:ascii="Arial" w:eastAsia="Times New Roman" w:hAnsi="Arial" w:cs="Arial"/>
                <w:b/>
                <w:bCs/>
                <w:sz w:val="20"/>
                <w:szCs w:val="20"/>
              </w:rPr>
              <w:t>2</w:t>
            </w:r>
            <w:proofErr w:type="gramEnd"/>
          </w:p>
        </w:tc>
        <w:tc>
          <w:tcPr>
            <w:tcW w:w="9114" w:type="dxa"/>
            <w:gridSpan w:val="6"/>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LOTE N° 02 - PATROL NEW HOLLAND RG140B/2010</w:t>
            </w:r>
          </w:p>
        </w:tc>
      </w:tr>
      <w:tr w:rsidR="0028678F" w:rsidRPr="0028678F" w:rsidTr="00212ED8">
        <w:trPr>
          <w:trHeight w:val="255"/>
        </w:trPr>
        <w:tc>
          <w:tcPr>
            <w:tcW w:w="680" w:type="dxa"/>
            <w:vMerge/>
            <w:tcBorders>
              <w:top w:val="nil"/>
              <w:left w:val="single" w:sz="4" w:space="0" w:color="auto"/>
              <w:bottom w:val="single" w:sz="4" w:space="0" w:color="auto"/>
              <w:right w:val="single" w:sz="4" w:space="0" w:color="auto"/>
            </w:tcBorders>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Item</w:t>
            </w:r>
          </w:p>
        </w:tc>
        <w:tc>
          <w:tcPr>
            <w:tcW w:w="5140" w:type="dxa"/>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Descrição</w:t>
            </w:r>
          </w:p>
        </w:tc>
        <w:tc>
          <w:tcPr>
            <w:tcW w:w="1860" w:type="dxa"/>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Código</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Unid.</w:t>
            </w:r>
          </w:p>
        </w:tc>
        <w:tc>
          <w:tcPr>
            <w:tcW w:w="774" w:type="dxa"/>
            <w:gridSpan w:val="2"/>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Quant.</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29</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LÂMINA 13 FUROS</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71104135</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24</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30</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CANTO DE LÂMINA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75241478</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6</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31</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PARAFUSO LAMINA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3F5108</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300</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32</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PORCA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4K0367</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300</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33</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GUIA DE LÂMINA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75243732</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8</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34</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PLACA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75248807</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8</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35</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GUIA ALTA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75248811</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12</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36</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GUIA GROSSA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75248808</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12</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37</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CHAPA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75248810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24</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38</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BARRA SUPERIOR 20F.</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75266820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39</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BARRA INFERIOR 10F.</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75266804</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40</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BARRA SUPERIOR 10F.</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75266803</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41</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PARAFUSO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70921174</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20</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42</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UNHA ESCARIFICADOR</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D51750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15</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43</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FILTRO AR EXTERNO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75248729</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4</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44</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FILTRO AR INTERNO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75248730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4</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45</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FILTRO DIESEL</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J903410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4</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46</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FILTRO DIESEL</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75288845</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4</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47</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FILTRO LUBRIFICANTE</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J908615</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4</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48</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COPO DO FILTRO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75288844</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49</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PLACA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75248934</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24</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50</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PLACA CELERON</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73125480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8</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51</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PLACA CELERON</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73125481</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8</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52</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PLACA CELERON</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73125482</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8</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53</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SAPATA</w:t>
            </w:r>
            <w:proofErr w:type="gramEnd"/>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73125488</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4</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54</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PARAFUSO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73126330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80</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55</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MANGUEIRA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87712860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56</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MANGUEIRA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75251155</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57</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MANGUEIRA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75255798</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58</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MANGUEIRA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87712858</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59</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MANGUEIRA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87712859</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60</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MANGUEIRA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87674793</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61</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MANGUEIRA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75251190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62</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MANGUEIRA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75252830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63</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MANGUEIRA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75252831</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64</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PINO BOLA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73125403</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4</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65</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ENGRENAGEM</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73125509</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66</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CORREIA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75310729</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3</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67</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HÉLICE</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73164370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68</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HASTE DIREÇÃO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71103594</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69</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CONDENSADOR AR RG140</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75254530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70</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FILTRO CABINE</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87712194</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71</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REPARO ARTICULAÇÃO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75209587</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4</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72</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REPARO DESCOLAMENTO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75288868</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3</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73</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REPARO INCLINAÇÃO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75288870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3</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74</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REPARO LEVANTAMENTO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75220797</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3</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75</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 xml:space="preserve">BOMBA </w:t>
            </w:r>
            <w:proofErr w:type="gramStart"/>
            <w:r w:rsidRPr="0028678F">
              <w:rPr>
                <w:rFonts w:ascii="Arial" w:eastAsia="Times New Roman" w:hAnsi="Arial" w:cs="Arial"/>
                <w:sz w:val="20"/>
                <w:szCs w:val="20"/>
              </w:rPr>
              <w:t>D`AGUA</w:t>
            </w:r>
            <w:proofErr w:type="gramEnd"/>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71100619</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76</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SILENCIOSO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73164453</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77</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TUBO DE SAÍDA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75323452</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78</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TUBO ESCAPE</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75324072</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79</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ABRAÇADEIRA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A162896</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80</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ABRAÇADEIRA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A170467</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6</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81</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JUNTA BALANCIM</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75287966</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12</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82</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VEDADOR BALANCIM</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71100640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12</w:t>
            </w:r>
          </w:p>
        </w:tc>
      </w:tr>
      <w:tr w:rsidR="0028678F" w:rsidRPr="0028678F" w:rsidTr="00212ED8">
        <w:trPr>
          <w:trHeight w:val="540"/>
        </w:trPr>
        <w:tc>
          <w:tcPr>
            <w:tcW w:w="680" w:type="dxa"/>
            <w:vMerge/>
            <w:tcBorders>
              <w:top w:val="nil"/>
              <w:left w:val="single" w:sz="4" w:space="0" w:color="auto"/>
              <w:bottom w:val="single" w:sz="4" w:space="0" w:color="auto"/>
              <w:right w:val="single" w:sz="4" w:space="0" w:color="auto"/>
            </w:tcBorders>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p>
        </w:tc>
        <w:tc>
          <w:tcPr>
            <w:tcW w:w="9114" w:type="dxa"/>
            <w:gridSpan w:val="6"/>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TOTAL LOTE N° 02</w:t>
            </w:r>
          </w:p>
        </w:tc>
      </w:tr>
      <w:tr w:rsidR="0028678F" w:rsidRPr="0028678F" w:rsidTr="00212ED8">
        <w:trPr>
          <w:trHeight w:val="255"/>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proofErr w:type="gramStart"/>
            <w:r w:rsidRPr="0028678F">
              <w:rPr>
                <w:rFonts w:ascii="Arial" w:eastAsia="Times New Roman" w:hAnsi="Arial" w:cs="Arial"/>
                <w:b/>
                <w:bCs/>
                <w:sz w:val="20"/>
                <w:szCs w:val="20"/>
              </w:rPr>
              <w:t>3</w:t>
            </w:r>
            <w:proofErr w:type="gramEnd"/>
          </w:p>
        </w:tc>
        <w:tc>
          <w:tcPr>
            <w:tcW w:w="9114" w:type="dxa"/>
            <w:gridSpan w:val="6"/>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LOTE N° 03 - TRATOR BUDNY/2016</w:t>
            </w:r>
          </w:p>
        </w:tc>
      </w:tr>
      <w:tr w:rsidR="0028678F" w:rsidRPr="0028678F" w:rsidTr="00212ED8">
        <w:trPr>
          <w:trHeight w:val="255"/>
        </w:trPr>
        <w:tc>
          <w:tcPr>
            <w:tcW w:w="680" w:type="dxa"/>
            <w:vMerge/>
            <w:tcBorders>
              <w:top w:val="nil"/>
              <w:left w:val="single" w:sz="4" w:space="0" w:color="auto"/>
              <w:bottom w:val="single" w:sz="4" w:space="0" w:color="auto"/>
              <w:right w:val="single" w:sz="4" w:space="0" w:color="auto"/>
            </w:tcBorders>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Item</w:t>
            </w:r>
          </w:p>
        </w:tc>
        <w:tc>
          <w:tcPr>
            <w:tcW w:w="5140" w:type="dxa"/>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Descrição</w:t>
            </w:r>
          </w:p>
        </w:tc>
        <w:tc>
          <w:tcPr>
            <w:tcW w:w="1860" w:type="dxa"/>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Código</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Unid.</w:t>
            </w:r>
          </w:p>
        </w:tc>
        <w:tc>
          <w:tcPr>
            <w:tcW w:w="774" w:type="dxa"/>
            <w:gridSpan w:val="2"/>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Quant.</w:t>
            </w:r>
          </w:p>
        </w:tc>
      </w:tr>
      <w:tr w:rsidR="00212ED8" w:rsidRPr="0028678F" w:rsidTr="00212ED8">
        <w:trPr>
          <w:trHeight w:val="465"/>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83</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ABRAÇADEIRA DA TUBULAÇÃO FURO LISO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6101479</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84</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ABRAÇADEIRA DE REGULAGEM</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1011059</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85</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ABRAÇADEIRA ROSCA SEM FIM</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1007841</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4</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86</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ABRAÇADEIRA TIPO MOLA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6500621</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465"/>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87</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ALOJAMENTO DO ROLAMENTO DA EMBREAGEM</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6800893</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88</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ARRUELA DE PRESSÃO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1008898</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4</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89</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ARRUELA DE PRESSÃO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M8</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14</w:t>
            </w:r>
          </w:p>
        </w:tc>
      </w:tr>
      <w:tr w:rsidR="00212ED8" w:rsidRPr="0028678F" w:rsidTr="00212ED8">
        <w:trPr>
          <w:trHeight w:val="48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90</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ARRUELA DE RETENÇÃO DA ENGRENAGEM PLANETÁRIA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6800088</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91</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ARRUELA LISA ABA LARGA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M81007283</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6</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92</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ARRUELA LISA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M10 ZB</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4</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93</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ARRUELA LISA M8 ZB</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1009280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8</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94</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ASSENTO IMPULSOR</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6800897</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95</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BOMBA MANUAL BOSH</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10083202</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96</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 xml:space="preserve">BUCHA </w:t>
            </w:r>
            <w:proofErr w:type="gramStart"/>
            <w:r w:rsidRPr="0028678F">
              <w:rPr>
                <w:rFonts w:ascii="Arial" w:eastAsia="Times New Roman" w:hAnsi="Arial" w:cs="Arial"/>
                <w:sz w:val="20"/>
                <w:szCs w:val="20"/>
              </w:rPr>
              <w:t>SEMI EIXO</w:t>
            </w:r>
            <w:proofErr w:type="gramEnd"/>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6800364</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97</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CABO DE ACELERAÇÃO MANUAL</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1009777</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98</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CABO PEDAL ACELERAÇÃO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1009832</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99</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CABO ESTABILIZADOR</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1009836</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100</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CARCAÇA DIFERENCIAL</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680093</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101</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CARCAÇA P/FILTRO DE AR</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1008286</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102</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COLUNA DE DIREÇÃO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6800047</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103</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CONJUNTO0 DESCARGA COMPLETO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6000188</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104</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CONJUNTO MANCAL DE ARTICULAÇÃO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6800511</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105</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CONJUNTO MANCAL DE ARTICULAÇÃO DIREITO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6800506</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106</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CONJUNTO PLATO E DISCOS EMBREAGEM</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6800017</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107</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COROA ANELAR DA PLANETÁRIA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6800386</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108</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COROA PINHÃO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6800381</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109</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CURVA DE ADMISSÃO COMERCIAL</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6500735</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110</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EIXO ENGRENAGEM SATÉLITE</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6800096</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111</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EIXO DIANTEIRO MONTADO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112</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EIXO SUPORTE DOS ROLMENTOS</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113</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ENGRENAGEM DE FIXAÇÃO DA COROA ANELAR</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6800385</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114</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ENGRENAGEM PLANETÁRIA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6800094</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115</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ENGRENAGEM PLANETÁRIA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6800097</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116</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ENGRENAGEM SATERLITE</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6800095</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117</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FILTRO DE AR</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1009681</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118</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FILTRO DE AR SECO EXTREMO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1008765</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119</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FILTRO DE AR INTERNO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1008765</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120</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FILTRO DIESEL</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1008147</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121</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FILTRO DIESEL</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1008296</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122</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FILTRO HIDRÁULICO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1011282</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123</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FILTRO MOTOR</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1008297</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124</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GARFO AUXILIAR</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6800898</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125</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HASTE DE DIREÇÃO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6800247</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126</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MANCAL</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6800514</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127</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MANCAL DAS PLANETARIAS DE TRAÇÃO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6800387</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128</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MANCAL DO ROLAMENTO DO EIXO PILOTO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6800283</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129</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MANGUEIRA DE RESPIRO DO RADIADOR</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6102614</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130</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MANGUEIRA ENTRADA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6500439</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131</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MANGUEIRA FILTRO /TUBO DE ADMISSÃO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6500441</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6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132</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MANGUEIRA HIDRÁULICA MONTADA 0/8"</w:t>
            </w:r>
            <w:proofErr w:type="gramEnd"/>
            <w:r w:rsidRPr="0028678F">
              <w:rPr>
                <w:rFonts w:ascii="Arial" w:eastAsia="Times New Roman" w:hAnsi="Arial" w:cs="Arial"/>
                <w:sz w:val="20"/>
                <w:szCs w:val="20"/>
              </w:rPr>
              <w:t xml:space="preserve"> - ORBITROL [ P] [A] [B]</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1010585</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3</w:t>
            </w:r>
            <w:proofErr w:type="gramEnd"/>
          </w:p>
        </w:tc>
      </w:tr>
      <w:tr w:rsidR="00212ED8" w:rsidRPr="0028678F" w:rsidTr="00212ED8">
        <w:trPr>
          <w:trHeight w:val="6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133</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MANGUEIRA HIDRÁULICA MONTADA 03/8"</w:t>
            </w:r>
            <w:proofErr w:type="gramEnd"/>
            <w:r w:rsidRPr="0028678F">
              <w:rPr>
                <w:rFonts w:ascii="Arial" w:eastAsia="Times New Roman" w:hAnsi="Arial" w:cs="Arial"/>
                <w:sz w:val="20"/>
                <w:szCs w:val="20"/>
              </w:rPr>
              <w:t xml:space="preserve">  X  450MM - CILINDRO DE  DIREÇÃO [A] [B]</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1010586</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3</w:t>
            </w:r>
            <w:proofErr w:type="gramEnd"/>
          </w:p>
        </w:tc>
      </w:tr>
      <w:tr w:rsidR="00212ED8" w:rsidRPr="0028678F" w:rsidTr="00212ED8">
        <w:trPr>
          <w:trHeight w:val="6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134</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MANGUEIRA HIDRAULICA 05/8"</w:t>
            </w:r>
            <w:proofErr w:type="gramEnd"/>
            <w:r w:rsidRPr="0028678F">
              <w:rPr>
                <w:rFonts w:ascii="Arial" w:eastAsia="Times New Roman" w:hAnsi="Arial" w:cs="Arial"/>
                <w:sz w:val="20"/>
                <w:szCs w:val="20"/>
              </w:rPr>
              <w:t xml:space="preserve"> X 180MM SAE 100R6 ( TRAMA TEXTIL)</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6101476</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6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135</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MANGUEIRA HIDRÁULICA 05/8"</w:t>
            </w:r>
            <w:proofErr w:type="gramEnd"/>
            <w:r w:rsidRPr="0028678F">
              <w:rPr>
                <w:rFonts w:ascii="Arial" w:eastAsia="Times New Roman" w:hAnsi="Arial" w:cs="Arial"/>
                <w:sz w:val="20"/>
                <w:szCs w:val="20"/>
              </w:rPr>
              <w:t xml:space="preserve"> X 400 MM SAE 100R6 ( TRAMA TEXTIL)</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6101475</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136</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MANGUEIRA RIGIDA DA SUCÇÃO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6500388</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137</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MANGUEIRA SAIDA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6500438</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138</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MANGUEIRA TUBO DE ADMISSÃO /TURBINA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6500440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139</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MOLA DE TRAÇÃO 12X0A2X65</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1010095</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45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140</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 xml:space="preserve">PARAFUSO </w:t>
            </w:r>
            <w:proofErr w:type="gramStart"/>
            <w:r w:rsidRPr="0028678F">
              <w:rPr>
                <w:rFonts w:ascii="Arial" w:eastAsia="Times New Roman" w:hAnsi="Arial" w:cs="Arial"/>
                <w:sz w:val="20"/>
                <w:szCs w:val="20"/>
              </w:rPr>
              <w:t>CAB.</w:t>
            </w:r>
            <w:proofErr w:type="gramEnd"/>
            <w:r w:rsidRPr="0028678F">
              <w:rPr>
                <w:rFonts w:ascii="Arial" w:eastAsia="Times New Roman" w:hAnsi="Arial" w:cs="Arial"/>
                <w:sz w:val="20"/>
                <w:szCs w:val="20"/>
              </w:rPr>
              <w:t>SEXT. M10 X 25 MM MA RI - ZBC - CR8</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1009090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4</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141</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PARAFUSO CAB. SXT M8X25MM</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1003916</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14</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142</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PINO GUIA 12X20</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6800525</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143</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PORCA DA COROA ANELAR</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6800516</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48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144</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PORCA PARA FIXAÇÃO DA HASTE DE DIREÇÃO M24 X 1.5MM</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6800630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145</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PORCA SEXTAVADA M10 MA - ZB</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1006444</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146</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PORCA SEXTAVADA M8 MA - BC</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1007334</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7</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147</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RADIADOR MODINE BDY - 75</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75 1009000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148</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 xml:space="preserve">PARAFUSO BORBOLETA - DIN 316 - M8 X </w:t>
            </w:r>
            <w:proofErr w:type="gramStart"/>
            <w:r w:rsidRPr="0028678F">
              <w:rPr>
                <w:rFonts w:ascii="Arial" w:eastAsia="Times New Roman" w:hAnsi="Arial" w:cs="Arial"/>
                <w:sz w:val="20"/>
                <w:szCs w:val="20"/>
              </w:rPr>
              <w:t>16 M</w:t>
            </w:r>
            <w:proofErr w:type="gramEnd"/>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1010935</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4</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149</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RETENTOR 165 X 190 X 17</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6800366</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150</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ROLAMENTO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2007112 E 6800643</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151</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ROLAMENTO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996713 1009580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152</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ROLAMENTO DE CUBO DIANTEIRO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6800367</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4</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153</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ROLAMENTO THIROWOUT NTM8842</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6800894</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154</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SEMI EIXO</w:t>
            </w:r>
            <w:proofErr w:type="gramEnd"/>
            <w:r w:rsidRPr="0028678F">
              <w:rPr>
                <w:rFonts w:ascii="Arial" w:eastAsia="Times New Roman" w:hAnsi="Arial" w:cs="Arial"/>
                <w:sz w:val="20"/>
                <w:szCs w:val="20"/>
              </w:rPr>
              <w:t xml:space="preserve"> DA TRAÇÃO DIANTEIRA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6800383</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155</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SEMI EIXO</w:t>
            </w:r>
            <w:proofErr w:type="gramEnd"/>
            <w:r w:rsidRPr="0028678F">
              <w:rPr>
                <w:rFonts w:ascii="Arial" w:eastAsia="Times New Roman" w:hAnsi="Arial" w:cs="Arial"/>
                <w:sz w:val="20"/>
                <w:szCs w:val="20"/>
              </w:rPr>
              <w:t xml:space="preserve"> LONGO DIREITO DA TRAÇÃO DIANTEIRA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6800382</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48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156</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SEMI EIXO</w:t>
            </w:r>
            <w:proofErr w:type="gramEnd"/>
            <w:r w:rsidRPr="0028678F">
              <w:rPr>
                <w:rFonts w:ascii="Arial" w:eastAsia="Times New Roman" w:hAnsi="Arial" w:cs="Arial"/>
                <w:sz w:val="20"/>
                <w:szCs w:val="20"/>
              </w:rPr>
              <w:t xml:space="preserve"> LONGO ESQUERDO DA TRAÇÃO DIANTEIRO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6801475</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157</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TERMINAL ROTULADOR DIREITO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6800363</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158</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TERMINAL ROTULADOR ESQUERDO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6801250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159</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VALVULA DE DIREÇÃO ORBITAL</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6500020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8678F" w:rsidRPr="0028678F" w:rsidTr="00212ED8">
        <w:trPr>
          <w:trHeight w:val="75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p>
        </w:tc>
        <w:tc>
          <w:tcPr>
            <w:tcW w:w="8414"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TOTAL LOTE N° 03</w:t>
            </w:r>
          </w:p>
        </w:tc>
      </w:tr>
      <w:tr w:rsidR="0028678F" w:rsidRPr="0028678F" w:rsidTr="00212ED8">
        <w:trPr>
          <w:trHeight w:val="255"/>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proofErr w:type="gramStart"/>
            <w:r w:rsidRPr="0028678F">
              <w:rPr>
                <w:rFonts w:ascii="Arial" w:eastAsia="Times New Roman" w:hAnsi="Arial" w:cs="Arial"/>
                <w:b/>
                <w:bCs/>
                <w:sz w:val="20"/>
                <w:szCs w:val="20"/>
              </w:rPr>
              <w:t>4</w:t>
            </w:r>
            <w:proofErr w:type="gramEnd"/>
          </w:p>
        </w:tc>
        <w:tc>
          <w:tcPr>
            <w:tcW w:w="9114" w:type="dxa"/>
            <w:gridSpan w:val="6"/>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LOTE N° 04 - RETRO RANDON RK406/2013 – RK406B/2010 - RD406/2016</w:t>
            </w:r>
          </w:p>
        </w:tc>
      </w:tr>
      <w:tr w:rsidR="0028678F" w:rsidRPr="0028678F" w:rsidTr="00212ED8">
        <w:trPr>
          <w:trHeight w:val="255"/>
        </w:trPr>
        <w:tc>
          <w:tcPr>
            <w:tcW w:w="680" w:type="dxa"/>
            <w:vMerge/>
            <w:tcBorders>
              <w:top w:val="nil"/>
              <w:left w:val="single" w:sz="4" w:space="0" w:color="auto"/>
              <w:bottom w:val="single" w:sz="4" w:space="0" w:color="auto"/>
              <w:right w:val="single" w:sz="4" w:space="0" w:color="auto"/>
            </w:tcBorders>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Item</w:t>
            </w:r>
          </w:p>
        </w:tc>
        <w:tc>
          <w:tcPr>
            <w:tcW w:w="5140" w:type="dxa"/>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Descrição</w:t>
            </w:r>
          </w:p>
        </w:tc>
        <w:tc>
          <w:tcPr>
            <w:tcW w:w="1860" w:type="dxa"/>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Código</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Unid.</w:t>
            </w:r>
          </w:p>
        </w:tc>
        <w:tc>
          <w:tcPr>
            <w:tcW w:w="774" w:type="dxa"/>
            <w:gridSpan w:val="2"/>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Quant.</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160</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BARRA DIREÇÃO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219000471</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12</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161</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ARTICULAÇÃO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219000971</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12</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162</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PINO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370060052</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5</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163</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PINO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370060127</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5</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164</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PINO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370060053</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5</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165</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PINO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370060054</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5</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166</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PINO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370060051</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5</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167</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BUCHA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370060014</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20</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168</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BUCHA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370060040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169</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BUCHA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370060039</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170</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BUCHA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370060038</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20</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171</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BUCHA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370060118</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172</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BUCHO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370060117</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173</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BUCHA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219001101</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5</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174</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PINO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370060009</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5</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175</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PINO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370060010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5</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176</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PINO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370060032</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177</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BUCHA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370060564</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5</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178</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BUCHA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370060544</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179</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BUCHA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370060545</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5</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180</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BUCHA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370060543</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20</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181</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BUCHA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370060001</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5</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182</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BUCHA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370060011</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5</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183</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BUCHA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370060548</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184</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DENTE TRAS.</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219000309</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60</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185</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PARAFUSO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5J4773</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120</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186</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PORCA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2J3506</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120</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187</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COMPRESSOR</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7H15R134A</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188</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BOMBA HIDRAULICA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219000064</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3</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189</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BOMBA COMBUSTIVEL</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9,05202E+11</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3</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190</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CORREIA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8PK1535</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12</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191</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FILTRO AR COND.</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218004412</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10</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192</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FILTRO AR EXT</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219001057</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5</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193</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FILTRO AR INT.</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219001058</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5</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194</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FILTRO DIESEL</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219001068</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5</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195</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FILTRO RACOR</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R26A50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5</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196</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FILTRO LUBRIFICANTE</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219000397</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5</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197</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FILTRO TRANSMISSÃO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219000751</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5</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198</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FILTRO HIDRAULICO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218004409</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5</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199</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BOMBA TORQUE</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219000645</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200</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RESERVATORIO D'ÁGUA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219000349</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201</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BOMBA D'ÁGUA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7000105001</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202</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MANGUEIRA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219000207</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3</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203</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MANGUEIRA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219000298</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3</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204</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MANGUEIRA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219001523</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3</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205</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MANGUEIRA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219001520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3</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206</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MANGUEIRA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219001522</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3</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207</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MANGUEIRA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219001521</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3</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208</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MANGUEIRA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219001518</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209</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MANGUEIRA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219001519</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210</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MANGUEIRA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219000204</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211</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MANGUEIRA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219000205</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212</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MANGUEIRA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219000203</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213</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SEMI EIXO</w:t>
            </w:r>
            <w:proofErr w:type="gramEnd"/>
            <w:r w:rsidRPr="0028678F">
              <w:rPr>
                <w:rFonts w:ascii="Arial" w:eastAsia="Times New Roman" w:hAnsi="Arial" w:cs="Arial"/>
                <w:sz w:val="20"/>
                <w:szCs w:val="20"/>
              </w:rPr>
              <w:t xml:space="preserve"> COMPLETO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144461A1</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214</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LAMINA DIANT. RD406</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370160026</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5</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215</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PARAFUSO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4F7827</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40</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216</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PORCA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2J3506</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40</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217</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CABO FREIO MÃO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370060229</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218</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DISCO DE FREIO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219000480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12</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219</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DISCO SEPARADOR</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219000479</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6</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220</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DISCO FRICÇÃO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219000718</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6</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221</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DISCO AÇO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219000721</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6</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222</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ANEL VITON</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219000500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6</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223</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ANEL VITON</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219000510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6</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224</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FLANGE</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219000819</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4</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225</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BUCHA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219000034</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8</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226</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BUCHA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219000038</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8</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227</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RETENTOR</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219000498</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12</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228</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RETENTOR</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219000497</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12</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229</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REPARO GIRO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219002262</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12</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230</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REP. SAP./ INCL. DIANT.</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219002257</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18</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231</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REPARO LANÇA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219002258</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5</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232</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REPARO CAC. TRAS.</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219002260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5</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233</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REPARO PROFUNDIDADE</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219002259</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5</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234</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REPARO LEV. DIANT.</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219002261</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8</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235</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CRUZETA RODA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219000488</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12</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236</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GARFO DUPLO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219001012</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4</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237</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ENGRENAGEM</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219000692</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18</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238</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ROLETE</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219000662</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900</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239</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COROA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219001021</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6</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240</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ROLAMENTO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219000785</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20</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241</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RETENTOR CUBO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219000495</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12</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242</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PONTA EIXO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219001013</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8</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243</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MANCAL SUP.</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219000795</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8</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244</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MANCAL INF.</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219000045</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8</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245</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BUCHA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219000784</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14</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246</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ROTULA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211100388</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14</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247</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MOLA PRATO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219000044</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18</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248</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MOLA PRATO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219000040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18</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249</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CRUZETA TRANSMISSÃO</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219000818</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12</w:t>
            </w:r>
          </w:p>
        </w:tc>
      </w:tr>
      <w:tr w:rsidR="0028678F"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8678F" w:rsidRPr="0028678F" w:rsidRDefault="0028678F" w:rsidP="00212ED8">
            <w:pPr>
              <w:spacing w:after="0" w:line="240" w:lineRule="auto"/>
              <w:jc w:val="center"/>
              <w:rPr>
                <w:rFonts w:ascii="Arial" w:eastAsia="Times New Roman" w:hAnsi="Arial" w:cs="Arial"/>
                <w:sz w:val="20"/>
                <w:szCs w:val="20"/>
              </w:rPr>
            </w:pP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8678F" w:rsidRPr="0028678F" w:rsidRDefault="0028678F" w:rsidP="00212ED8">
            <w:pPr>
              <w:spacing w:after="0" w:line="240" w:lineRule="auto"/>
              <w:jc w:val="center"/>
              <w:rPr>
                <w:rFonts w:ascii="Arial" w:eastAsia="Times New Roman" w:hAnsi="Arial" w:cs="Arial"/>
                <w:sz w:val="20"/>
                <w:szCs w:val="20"/>
              </w:rPr>
            </w:pP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8678F" w:rsidRPr="0028678F" w:rsidRDefault="0028678F" w:rsidP="00212ED8">
            <w:pPr>
              <w:spacing w:after="0" w:line="240" w:lineRule="auto"/>
              <w:jc w:val="center"/>
              <w:rPr>
                <w:rFonts w:ascii="Arial" w:eastAsia="Times New Roman" w:hAnsi="Arial" w:cs="Arial"/>
                <w:sz w:val="20"/>
                <w:szCs w:val="20"/>
              </w:rPr>
            </w:pPr>
          </w:p>
        </w:tc>
      </w:tr>
      <w:tr w:rsidR="0028678F" w:rsidRPr="0028678F" w:rsidTr="00212ED8">
        <w:trPr>
          <w:trHeight w:val="555"/>
        </w:trPr>
        <w:tc>
          <w:tcPr>
            <w:tcW w:w="680" w:type="dxa"/>
            <w:vMerge/>
            <w:tcBorders>
              <w:top w:val="nil"/>
              <w:left w:val="single" w:sz="4" w:space="0" w:color="auto"/>
              <w:bottom w:val="single" w:sz="4" w:space="0" w:color="auto"/>
              <w:right w:val="single" w:sz="4" w:space="0" w:color="auto"/>
            </w:tcBorders>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p>
        </w:tc>
        <w:tc>
          <w:tcPr>
            <w:tcW w:w="9114" w:type="dxa"/>
            <w:gridSpan w:val="6"/>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TOTAL LOTE N° 04</w:t>
            </w:r>
          </w:p>
        </w:tc>
      </w:tr>
      <w:tr w:rsidR="0028678F" w:rsidRPr="0028678F" w:rsidTr="00212ED8">
        <w:trPr>
          <w:trHeight w:val="255"/>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proofErr w:type="gramStart"/>
            <w:r w:rsidRPr="0028678F">
              <w:rPr>
                <w:rFonts w:ascii="Arial" w:eastAsia="Times New Roman" w:hAnsi="Arial" w:cs="Arial"/>
                <w:b/>
                <w:bCs/>
                <w:sz w:val="20"/>
                <w:szCs w:val="20"/>
              </w:rPr>
              <w:t>5</w:t>
            </w:r>
            <w:proofErr w:type="gramEnd"/>
          </w:p>
        </w:tc>
        <w:tc>
          <w:tcPr>
            <w:tcW w:w="9114" w:type="dxa"/>
            <w:gridSpan w:val="6"/>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LOTE N° 05 - ESCAVADEIRA JCB - JS200/2012</w:t>
            </w:r>
          </w:p>
        </w:tc>
      </w:tr>
      <w:tr w:rsidR="0028678F" w:rsidRPr="0028678F" w:rsidTr="00212ED8">
        <w:trPr>
          <w:trHeight w:val="255"/>
        </w:trPr>
        <w:tc>
          <w:tcPr>
            <w:tcW w:w="680" w:type="dxa"/>
            <w:vMerge/>
            <w:tcBorders>
              <w:top w:val="nil"/>
              <w:left w:val="single" w:sz="4" w:space="0" w:color="auto"/>
              <w:bottom w:val="single" w:sz="4" w:space="0" w:color="auto"/>
              <w:right w:val="single" w:sz="4" w:space="0" w:color="auto"/>
            </w:tcBorders>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Item</w:t>
            </w:r>
          </w:p>
        </w:tc>
        <w:tc>
          <w:tcPr>
            <w:tcW w:w="5140" w:type="dxa"/>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Descrição</w:t>
            </w:r>
          </w:p>
        </w:tc>
        <w:tc>
          <w:tcPr>
            <w:tcW w:w="1860" w:type="dxa"/>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Código</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Unid.</w:t>
            </w:r>
          </w:p>
        </w:tc>
        <w:tc>
          <w:tcPr>
            <w:tcW w:w="774" w:type="dxa"/>
            <w:gridSpan w:val="2"/>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Quant.</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250</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BOMBA COMB. ELETRONICA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17/926100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251</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FILTRO DIESEL</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32/925994</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4</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252</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FILTRO SEPARADOR D'ÁGUA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32/925869</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4</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253</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FILTRO LUBRIFICANTE</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581/18096</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4</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254</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FILTRO AR EXT.</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580/12020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4</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255</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FILTRO AR INT.</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580/12021</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4</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256</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ELEMENTO COMBUSTIVEL</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332/G0652</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3</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257</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FILTRO SECADOR</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30/926117</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2</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258</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UNHA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993/99637</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12</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259</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TRAVA DA UNHA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333/F1399</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12</w:t>
            </w:r>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260</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TAMPA COMB.</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331/31152</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261</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CORREIA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320/08672</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3</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262</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GAXETA ESTIC.  EST.</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JRA0231</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3</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263</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RETENTOR ESTIC. EST.</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JRA0232</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3</w:t>
            </w:r>
            <w:proofErr w:type="gramEnd"/>
          </w:p>
        </w:tc>
      </w:tr>
      <w:tr w:rsidR="00212ED8" w:rsidRPr="0028678F" w:rsidTr="00212ED8">
        <w:trPr>
          <w:trHeight w:val="300"/>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264</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ELEMENTO FILTRANTE</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84219999 KBJ 1691A</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3</w:t>
            </w:r>
            <w:proofErr w:type="gramEnd"/>
          </w:p>
        </w:tc>
      </w:tr>
      <w:tr w:rsidR="00212ED8" w:rsidRPr="0028678F" w:rsidTr="00212ED8">
        <w:trPr>
          <w:trHeight w:val="122"/>
        </w:trPr>
        <w:tc>
          <w:tcPr>
            <w:tcW w:w="680" w:type="dxa"/>
            <w:vMerge/>
            <w:tcBorders>
              <w:top w:val="nil"/>
              <w:left w:val="single" w:sz="4" w:space="0" w:color="auto"/>
              <w:bottom w:val="single" w:sz="4" w:space="0" w:color="auto"/>
              <w:right w:val="single" w:sz="4" w:space="0" w:color="auto"/>
            </w:tcBorders>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212ED8" w:rsidRDefault="00212ED8" w:rsidP="00212ED8">
            <w:pPr>
              <w:jc w:val="center"/>
              <w:rPr>
                <w:rFonts w:ascii="Arial" w:hAnsi="Arial" w:cs="Arial"/>
                <w:b/>
                <w:bCs/>
                <w:sz w:val="20"/>
                <w:szCs w:val="20"/>
              </w:rPr>
            </w:pPr>
            <w:r>
              <w:rPr>
                <w:rFonts w:ascii="Arial" w:hAnsi="Arial" w:cs="Arial"/>
                <w:b/>
                <w:bCs/>
                <w:sz w:val="20"/>
                <w:szCs w:val="20"/>
              </w:rPr>
              <w:t>265</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BOMBA D'AGUA COMPLETA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r w:rsidRPr="0028678F">
              <w:rPr>
                <w:rFonts w:ascii="Arial" w:eastAsia="Times New Roman" w:hAnsi="Arial" w:cs="Arial"/>
                <w:sz w:val="20"/>
                <w:szCs w:val="20"/>
              </w:rPr>
              <w:t>02-802310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PC</w:t>
            </w:r>
          </w:p>
        </w:tc>
        <w:tc>
          <w:tcPr>
            <w:tcW w:w="774" w:type="dxa"/>
            <w:gridSpan w:val="2"/>
            <w:tcBorders>
              <w:top w:val="single" w:sz="4" w:space="0" w:color="auto"/>
              <w:left w:val="nil"/>
              <w:bottom w:val="single" w:sz="4" w:space="0" w:color="auto"/>
              <w:right w:val="single" w:sz="4" w:space="0" w:color="auto"/>
            </w:tcBorders>
            <w:shd w:val="clear" w:color="auto" w:fill="auto"/>
            <w:vAlign w:val="center"/>
            <w:hideMark/>
          </w:tcPr>
          <w:p w:rsidR="00212ED8" w:rsidRPr="0028678F" w:rsidRDefault="00212ED8" w:rsidP="00212ED8">
            <w:pPr>
              <w:spacing w:after="0" w:line="240" w:lineRule="auto"/>
              <w:jc w:val="center"/>
              <w:rPr>
                <w:rFonts w:ascii="Arial" w:eastAsia="Times New Roman" w:hAnsi="Arial" w:cs="Arial"/>
                <w:sz w:val="20"/>
                <w:szCs w:val="20"/>
              </w:rPr>
            </w:pPr>
            <w:proofErr w:type="gramStart"/>
            <w:r w:rsidRPr="0028678F">
              <w:rPr>
                <w:rFonts w:ascii="Arial" w:eastAsia="Times New Roman" w:hAnsi="Arial" w:cs="Arial"/>
                <w:sz w:val="20"/>
                <w:szCs w:val="20"/>
              </w:rPr>
              <w:t>1</w:t>
            </w:r>
            <w:proofErr w:type="gramEnd"/>
          </w:p>
        </w:tc>
      </w:tr>
      <w:tr w:rsidR="0028678F" w:rsidRPr="0028678F" w:rsidTr="00212ED8">
        <w:trPr>
          <w:trHeight w:val="525"/>
        </w:trPr>
        <w:tc>
          <w:tcPr>
            <w:tcW w:w="680" w:type="dxa"/>
            <w:vMerge/>
            <w:tcBorders>
              <w:top w:val="nil"/>
              <w:left w:val="single" w:sz="4" w:space="0" w:color="auto"/>
              <w:bottom w:val="single" w:sz="4" w:space="0" w:color="auto"/>
              <w:right w:val="single" w:sz="4" w:space="0" w:color="auto"/>
            </w:tcBorders>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p>
        </w:tc>
        <w:tc>
          <w:tcPr>
            <w:tcW w:w="9114" w:type="dxa"/>
            <w:gridSpan w:val="6"/>
            <w:tcBorders>
              <w:top w:val="single" w:sz="4" w:space="0" w:color="auto"/>
              <w:left w:val="nil"/>
              <w:bottom w:val="single" w:sz="4" w:space="0" w:color="auto"/>
              <w:right w:val="single" w:sz="4" w:space="0" w:color="auto"/>
            </w:tcBorders>
            <w:shd w:val="clear" w:color="auto" w:fill="auto"/>
            <w:noWrap/>
            <w:vAlign w:val="center"/>
            <w:hideMark/>
          </w:tcPr>
          <w:p w:rsidR="0028678F" w:rsidRPr="0028678F" w:rsidRDefault="0028678F" w:rsidP="00212ED8">
            <w:pPr>
              <w:spacing w:after="0" w:line="240" w:lineRule="auto"/>
              <w:jc w:val="center"/>
              <w:rPr>
                <w:rFonts w:ascii="Arial" w:eastAsia="Times New Roman" w:hAnsi="Arial" w:cs="Arial"/>
                <w:b/>
                <w:bCs/>
                <w:sz w:val="20"/>
                <w:szCs w:val="20"/>
              </w:rPr>
            </w:pPr>
            <w:r w:rsidRPr="0028678F">
              <w:rPr>
                <w:rFonts w:ascii="Arial" w:eastAsia="Times New Roman" w:hAnsi="Arial" w:cs="Arial"/>
                <w:b/>
                <w:bCs/>
                <w:sz w:val="20"/>
                <w:szCs w:val="20"/>
              </w:rPr>
              <w:t>TOTAL LOTE N° 05</w:t>
            </w:r>
          </w:p>
        </w:tc>
      </w:tr>
    </w:tbl>
    <w:p w:rsidR="00277501" w:rsidRPr="006A1122" w:rsidRDefault="00277501" w:rsidP="00AC2AD2">
      <w:pPr>
        <w:spacing w:after="0"/>
        <w:rPr>
          <w:rFonts w:ascii="Times New Roman" w:hAnsi="Times New Roman" w:cs="Times New Roman"/>
          <w:color w:val="FF0000"/>
          <w:sz w:val="24"/>
          <w:szCs w:val="24"/>
        </w:rPr>
      </w:pPr>
    </w:p>
    <w:p w:rsidR="00706AA3" w:rsidRPr="00515E4B" w:rsidRDefault="000D6588" w:rsidP="00515E4B">
      <w:pPr>
        <w:autoSpaceDE w:val="0"/>
        <w:autoSpaceDN w:val="0"/>
        <w:adjustRightInd w:val="0"/>
        <w:spacing w:after="0" w:line="240" w:lineRule="auto"/>
        <w:jc w:val="both"/>
        <w:rPr>
          <w:rFonts w:ascii="Times New Roman" w:hAnsi="Times New Roman" w:cs="Times New Roman"/>
          <w:b/>
          <w:bCs/>
          <w:sz w:val="24"/>
          <w:szCs w:val="24"/>
          <w:u w:val="single"/>
        </w:rPr>
      </w:pPr>
      <w:r w:rsidRPr="00515E4B">
        <w:rPr>
          <w:rFonts w:ascii="Times New Roman" w:hAnsi="Times New Roman" w:cs="Times New Roman"/>
          <w:b/>
          <w:bCs/>
          <w:sz w:val="24"/>
          <w:szCs w:val="24"/>
        </w:rPr>
        <w:t>3</w:t>
      </w:r>
      <w:r w:rsidR="00706AA3" w:rsidRPr="00515E4B">
        <w:rPr>
          <w:rFonts w:ascii="Times New Roman" w:hAnsi="Times New Roman" w:cs="Times New Roman"/>
          <w:b/>
          <w:bCs/>
          <w:sz w:val="24"/>
          <w:szCs w:val="24"/>
        </w:rPr>
        <w:t xml:space="preserve">- </w:t>
      </w:r>
      <w:r w:rsidR="00706AA3" w:rsidRPr="00515E4B">
        <w:rPr>
          <w:rFonts w:ascii="Times New Roman" w:hAnsi="Times New Roman" w:cs="Times New Roman"/>
          <w:b/>
          <w:bCs/>
          <w:sz w:val="24"/>
          <w:szCs w:val="24"/>
          <w:u w:val="single"/>
        </w:rPr>
        <w:t xml:space="preserve">DA ENTREGA DE PRODUTOS </w:t>
      </w:r>
    </w:p>
    <w:p w:rsidR="0072624B" w:rsidRPr="00277501" w:rsidRDefault="001E270F" w:rsidP="00015F22">
      <w:pPr>
        <w:autoSpaceDE w:val="0"/>
        <w:autoSpaceDN w:val="0"/>
        <w:adjustRightInd w:val="0"/>
        <w:spacing w:after="0" w:line="240" w:lineRule="auto"/>
        <w:jc w:val="both"/>
        <w:rPr>
          <w:rFonts w:ascii="Times New Roman" w:hAnsi="Times New Roman" w:cs="Times New Roman"/>
          <w:sz w:val="24"/>
          <w:szCs w:val="24"/>
        </w:rPr>
      </w:pPr>
      <w:r w:rsidRPr="00277501">
        <w:rPr>
          <w:rFonts w:ascii="Times New Roman" w:hAnsi="Times New Roman" w:cs="Times New Roman"/>
          <w:sz w:val="24"/>
          <w:szCs w:val="24"/>
        </w:rPr>
        <w:t xml:space="preserve">       </w:t>
      </w:r>
      <w:r w:rsidR="00DC5131" w:rsidRPr="00277501">
        <w:rPr>
          <w:rFonts w:ascii="Times New Roman" w:hAnsi="Times New Roman" w:cs="Times New Roman"/>
          <w:sz w:val="24"/>
          <w:szCs w:val="24"/>
        </w:rPr>
        <w:t xml:space="preserve"> </w:t>
      </w:r>
    </w:p>
    <w:p w:rsidR="00277501" w:rsidRPr="00277501" w:rsidRDefault="001E270F" w:rsidP="00015F22">
      <w:pPr>
        <w:autoSpaceDE w:val="0"/>
        <w:autoSpaceDN w:val="0"/>
        <w:adjustRightInd w:val="0"/>
        <w:spacing w:after="0" w:line="240" w:lineRule="auto"/>
        <w:jc w:val="both"/>
        <w:rPr>
          <w:rFonts w:ascii="Times New Roman" w:hAnsi="Times New Roman" w:cs="Times New Roman"/>
          <w:sz w:val="24"/>
          <w:szCs w:val="24"/>
        </w:rPr>
      </w:pPr>
      <w:r w:rsidRPr="006A1122">
        <w:rPr>
          <w:rFonts w:ascii="Times New Roman" w:hAnsi="Times New Roman" w:cs="Times New Roman"/>
          <w:color w:val="FF0000"/>
          <w:sz w:val="24"/>
          <w:szCs w:val="24"/>
        </w:rPr>
        <w:t xml:space="preserve">     </w:t>
      </w:r>
      <w:r w:rsidR="00706AA3" w:rsidRPr="00277501">
        <w:rPr>
          <w:rFonts w:ascii="Times New Roman" w:hAnsi="Times New Roman" w:cs="Times New Roman"/>
          <w:sz w:val="24"/>
          <w:szCs w:val="24"/>
        </w:rPr>
        <w:t xml:space="preserve">3.1 </w:t>
      </w:r>
      <w:r w:rsidR="00C251B2" w:rsidRPr="00277501">
        <w:rPr>
          <w:rFonts w:ascii="Times New Roman" w:hAnsi="Times New Roman" w:cs="Times New Roman"/>
          <w:sz w:val="24"/>
          <w:szCs w:val="24"/>
        </w:rPr>
        <w:t>–</w:t>
      </w:r>
      <w:r w:rsidR="00277501" w:rsidRPr="00277501">
        <w:rPr>
          <w:rFonts w:ascii="Times New Roman" w:hAnsi="Times New Roman" w:cs="Times New Roman"/>
          <w:b/>
          <w:sz w:val="24"/>
          <w:szCs w:val="24"/>
        </w:rPr>
        <w:t xml:space="preserve"> A entrega dos produtos</w:t>
      </w:r>
      <w:proofErr w:type="gramStart"/>
      <w:r w:rsidR="00277501" w:rsidRPr="00277501">
        <w:rPr>
          <w:rFonts w:ascii="Times New Roman" w:hAnsi="Times New Roman" w:cs="Times New Roman"/>
          <w:b/>
          <w:sz w:val="24"/>
          <w:szCs w:val="24"/>
        </w:rPr>
        <w:t xml:space="preserve">, </w:t>
      </w:r>
      <w:r w:rsidR="00277501" w:rsidRPr="00277501">
        <w:rPr>
          <w:rFonts w:ascii="Times New Roman" w:hAnsi="Times New Roman" w:cs="Times New Roman"/>
          <w:sz w:val="24"/>
          <w:szCs w:val="24"/>
        </w:rPr>
        <w:t>dar-se-á</w:t>
      </w:r>
      <w:proofErr w:type="gramEnd"/>
      <w:r w:rsidR="00277501" w:rsidRPr="00277501">
        <w:rPr>
          <w:rFonts w:ascii="Times New Roman" w:hAnsi="Times New Roman" w:cs="Times New Roman"/>
          <w:sz w:val="24"/>
          <w:szCs w:val="24"/>
        </w:rPr>
        <w:t xml:space="preserve"> na forma rotineira, </w:t>
      </w:r>
      <w:r w:rsidR="00277501">
        <w:rPr>
          <w:rFonts w:ascii="Times New Roman" w:hAnsi="Times New Roman" w:cs="Times New Roman"/>
          <w:sz w:val="24"/>
          <w:szCs w:val="24"/>
        </w:rPr>
        <w:t xml:space="preserve">em ate 48 horas após a </w:t>
      </w:r>
      <w:r w:rsidR="00277501" w:rsidRPr="00277501">
        <w:rPr>
          <w:rFonts w:ascii="Times New Roman" w:hAnsi="Times New Roman" w:cs="Times New Roman"/>
          <w:bCs/>
          <w:sz w:val="24"/>
          <w:szCs w:val="24"/>
        </w:rPr>
        <w:t>após a solicitação da Secretaria Municipal de Obras</w:t>
      </w:r>
      <w:r w:rsidR="00757A3E">
        <w:rPr>
          <w:rFonts w:ascii="Times New Roman" w:hAnsi="Times New Roman" w:cs="Times New Roman"/>
          <w:bCs/>
          <w:sz w:val="24"/>
          <w:szCs w:val="24"/>
        </w:rPr>
        <w:t>,</w:t>
      </w:r>
      <w:r w:rsidR="00277501" w:rsidRPr="00277501">
        <w:rPr>
          <w:rFonts w:ascii="Times New Roman" w:hAnsi="Times New Roman" w:cs="Times New Roman"/>
          <w:sz w:val="24"/>
          <w:szCs w:val="24"/>
        </w:rPr>
        <w:t xml:space="preserve"> devendo ser mantido sempre o bom funcionamento, para que não haja interrupção nem transtorno do mesmo. </w:t>
      </w:r>
    </w:p>
    <w:p w:rsidR="00277501" w:rsidRPr="00277501" w:rsidRDefault="00277501" w:rsidP="00015F22">
      <w:pPr>
        <w:autoSpaceDE w:val="0"/>
        <w:autoSpaceDN w:val="0"/>
        <w:adjustRightInd w:val="0"/>
        <w:spacing w:after="0" w:line="240" w:lineRule="auto"/>
        <w:jc w:val="both"/>
        <w:rPr>
          <w:rFonts w:ascii="Times New Roman" w:hAnsi="Times New Roman" w:cs="Times New Roman"/>
          <w:b/>
          <w:sz w:val="24"/>
          <w:szCs w:val="24"/>
        </w:rPr>
      </w:pPr>
    </w:p>
    <w:p w:rsidR="00706AA3" w:rsidRPr="00277501" w:rsidRDefault="00706AA3" w:rsidP="00015F22">
      <w:pPr>
        <w:autoSpaceDE w:val="0"/>
        <w:autoSpaceDN w:val="0"/>
        <w:adjustRightInd w:val="0"/>
        <w:spacing w:after="0" w:line="240" w:lineRule="auto"/>
        <w:jc w:val="both"/>
        <w:rPr>
          <w:rFonts w:ascii="Times New Roman" w:hAnsi="Times New Roman" w:cs="Times New Roman"/>
          <w:sz w:val="24"/>
          <w:szCs w:val="24"/>
        </w:rPr>
      </w:pPr>
      <w:r w:rsidRPr="00277501">
        <w:rPr>
          <w:rFonts w:ascii="Times New Roman" w:hAnsi="Times New Roman" w:cs="Times New Roman"/>
          <w:sz w:val="24"/>
          <w:szCs w:val="24"/>
        </w:rPr>
        <w:lastRenderedPageBreak/>
        <w:t xml:space="preserve">3.2 - O objeto poderá sofrer acréscimos ou supressões nos limites previstos no art. 65, §§1º e 2º, da Lei Federal nº 8.666/93. </w:t>
      </w:r>
    </w:p>
    <w:p w:rsidR="00706AA3" w:rsidRPr="00277501" w:rsidRDefault="00706AA3" w:rsidP="00015F22">
      <w:pPr>
        <w:autoSpaceDE w:val="0"/>
        <w:autoSpaceDN w:val="0"/>
        <w:adjustRightInd w:val="0"/>
        <w:spacing w:after="0" w:line="240" w:lineRule="auto"/>
        <w:jc w:val="both"/>
        <w:rPr>
          <w:rFonts w:ascii="Times New Roman" w:hAnsi="Times New Roman" w:cs="Times New Roman"/>
          <w:sz w:val="24"/>
          <w:szCs w:val="24"/>
        </w:rPr>
      </w:pPr>
    </w:p>
    <w:p w:rsidR="00706AA3" w:rsidRPr="00515E4B" w:rsidRDefault="000D6588" w:rsidP="00515E4B">
      <w:pPr>
        <w:autoSpaceDE w:val="0"/>
        <w:autoSpaceDN w:val="0"/>
        <w:adjustRightInd w:val="0"/>
        <w:spacing w:after="0" w:line="240" w:lineRule="auto"/>
        <w:jc w:val="both"/>
        <w:rPr>
          <w:rFonts w:ascii="Times New Roman" w:hAnsi="Times New Roman" w:cs="Times New Roman"/>
          <w:b/>
          <w:bCs/>
          <w:sz w:val="24"/>
          <w:szCs w:val="24"/>
          <w:u w:val="single"/>
        </w:rPr>
      </w:pPr>
      <w:r w:rsidRPr="00515E4B">
        <w:rPr>
          <w:rFonts w:ascii="Times New Roman" w:hAnsi="Times New Roman" w:cs="Times New Roman"/>
          <w:b/>
          <w:bCs/>
          <w:sz w:val="24"/>
          <w:szCs w:val="24"/>
        </w:rPr>
        <w:t>4</w:t>
      </w:r>
      <w:r w:rsidR="00706AA3" w:rsidRPr="00515E4B">
        <w:rPr>
          <w:rFonts w:ascii="Times New Roman" w:hAnsi="Times New Roman" w:cs="Times New Roman"/>
          <w:b/>
          <w:bCs/>
          <w:sz w:val="24"/>
          <w:szCs w:val="24"/>
        </w:rPr>
        <w:t xml:space="preserve">- </w:t>
      </w:r>
      <w:r w:rsidR="00706AA3" w:rsidRPr="00515E4B">
        <w:rPr>
          <w:rFonts w:ascii="Times New Roman" w:hAnsi="Times New Roman" w:cs="Times New Roman"/>
          <w:b/>
          <w:bCs/>
          <w:sz w:val="24"/>
          <w:szCs w:val="24"/>
          <w:u w:val="single"/>
        </w:rPr>
        <w:t xml:space="preserve">OBRIGAÇÕES E RESPONSABILIDADES </w:t>
      </w:r>
    </w:p>
    <w:p w:rsidR="00706AA3" w:rsidRPr="006A1122" w:rsidRDefault="00706AA3" w:rsidP="00015F22">
      <w:pPr>
        <w:pStyle w:val="PargrafodaLista"/>
        <w:autoSpaceDE w:val="0"/>
        <w:autoSpaceDN w:val="0"/>
        <w:adjustRightInd w:val="0"/>
        <w:spacing w:after="0" w:line="240" w:lineRule="auto"/>
        <w:ind w:left="390"/>
        <w:jc w:val="both"/>
        <w:rPr>
          <w:rFonts w:ascii="Times New Roman" w:hAnsi="Times New Roman" w:cs="Times New Roman"/>
          <w:color w:val="FF0000"/>
          <w:sz w:val="24"/>
          <w:szCs w:val="24"/>
        </w:rPr>
      </w:pPr>
    </w:p>
    <w:p w:rsidR="00706AA3" w:rsidRPr="00277501" w:rsidRDefault="00706AA3" w:rsidP="00015F22">
      <w:pPr>
        <w:pStyle w:val="PargrafodaLista"/>
        <w:numPr>
          <w:ilvl w:val="1"/>
          <w:numId w:val="2"/>
        </w:numPr>
        <w:autoSpaceDE w:val="0"/>
        <w:autoSpaceDN w:val="0"/>
        <w:adjustRightInd w:val="0"/>
        <w:spacing w:after="0" w:line="240" w:lineRule="auto"/>
        <w:jc w:val="both"/>
        <w:rPr>
          <w:rFonts w:ascii="Times New Roman" w:hAnsi="Times New Roman" w:cs="Times New Roman"/>
          <w:b/>
          <w:bCs/>
          <w:sz w:val="24"/>
          <w:szCs w:val="24"/>
          <w:u w:val="single"/>
        </w:rPr>
      </w:pPr>
      <w:r w:rsidRPr="00277501">
        <w:rPr>
          <w:rFonts w:ascii="Times New Roman" w:hAnsi="Times New Roman" w:cs="Times New Roman"/>
          <w:b/>
          <w:bCs/>
          <w:sz w:val="24"/>
          <w:szCs w:val="24"/>
        </w:rPr>
        <w:t xml:space="preserve">- </w:t>
      </w:r>
      <w:r w:rsidRPr="00277501">
        <w:rPr>
          <w:rFonts w:ascii="Times New Roman" w:hAnsi="Times New Roman" w:cs="Times New Roman"/>
          <w:b/>
          <w:bCs/>
          <w:sz w:val="24"/>
          <w:szCs w:val="24"/>
          <w:u w:val="single"/>
        </w:rPr>
        <w:t xml:space="preserve">DA CONTRATADA </w:t>
      </w:r>
    </w:p>
    <w:p w:rsidR="00706AA3" w:rsidRPr="00277501" w:rsidRDefault="00706AA3" w:rsidP="00015F22">
      <w:pPr>
        <w:pStyle w:val="PargrafodaLista"/>
        <w:autoSpaceDE w:val="0"/>
        <w:autoSpaceDN w:val="0"/>
        <w:adjustRightInd w:val="0"/>
        <w:spacing w:after="0" w:line="240" w:lineRule="auto"/>
        <w:ind w:left="390"/>
        <w:jc w:val="both"/>
        <w:rPr>
          <w:rFonts w:ascii="Times New Roman" w:hAnsi="Times New Roman" w:cs="Times New Roman"/>
          <w:sz w:val="24"/>
          <w:szCs w:val="24"/>
        </w:rPr>
      </w:pPr>
    </w:p>
    <w:p w:rsidR="00706AA3" w:rsidRPr="00757A3E" w:rsidRDefault="00706AA3" w:rsidP="00015F22">
      <w:pPr>
        <w:autoSpaceDE w:val="0"/>
        <w:autoSpaceDN w:val="0"/>
        <w:adjustRightInd w:val="0"/>
        <w:spacing w:after="0" w:line="240" w:lineRule="auto"/>
        <w:jc w:val="both"/>
        <w:rPr>
          <w:rFonts w:ascii="Times New Roman" w:hAnsi="Times New Roman" w:cs="Times New Roman"/>
          <w:sz w:val="24"/>
          <w:szCs w:val="24"/>
        </w:rPr>
      </w:pPr>
      <w:r w:rsidRPr="00757A3E">
        <w:rPr>
          <w:rFonts w:ascii="Times New Roman" w:hAnsi="Times New Roman" w:cs="Times New Roman"/>
          <w:sz w:val="24"/>
          <w:szCs w:val="24"/>
        </w:rPr>
        <w:t>4.1.1 - Ser a única responsável por todos os ônus tributários federais, estaduais e municipais, ou obrigações concernentes à legislação social, trabalhista, fiscal, securitária ou previdenciária, bem como por todos os gastos e encargos inerentes à mão de obra necessária à perfeita execução do objeto contratual, entendendo-se como ônus tributários: pagamento de impostos, taxas, contribuições de melhoria, contribuições para</w:t>
      </w:r>
      <w:r w:rsidR="00F65445" w:rsidRPr="00757A3E">
        <w:rPr>
          <w:rFonts w:ascii="Times New Roman" w:hAnsi="Times New Roman" w:cs="Times New Roman"/>
          <w:sz w:val="24"/>
          <w:szCs w:val="24"/>
        </w:rPr>
        <w:t xml:space="preserve"> </w:t>
      </w:r>
      <w:r w:rsidRPr="00757A3E">
        <w:rPr>
          <w:rFonts w:ascii="Times New Roman" w:hAnsi="Times New Roman" w:cs="Times New Roman"/>
          <w:sz w:val="24"/>
          <w:szCs w:val="24"/>
        </w:rPr>
        <w:t xml:space="preserve">fiscais, empréstimos compulsórios, tarifas e licenças concedidas pelo poder público. </w:t>
      </w:r>
    </w:p>
    <w:p w:rsidR="00706AA3" w:rsidRPr="00757A3E" w:rsidRDefault="00706AA3" w:rsidP="00015F22">
      <w:pPr>
        <w:autoSpaceDE w:val="0"/>
        <w:autoSpaceDN w:val="0"/>
        <w:adjustRightInd w:val="0"/>
        <w:spacing w:after="0" w:line="240" w:lineRule="auto"/>
        <w:jc w:val="both"/>
        <w:rPr>
          <w:rFonts w:ascii="Times New Roman" w:hAnsi="Times New Roman" w:cs="Times New Roman"/>
          <w:sz w:val="24"/>
          <w:szCs w:val="24"/>
        </w:rPr>
      </w:pPr>
      <w:r w:rsidRPr="00757A3E">
        <w:rPr>
          <w:rFonts w:ascii="Times New Roman" w:hAnsi="Times New Roman" w:cs="Times New Roman"/>
          <w:sz w:val="24"/>
          <w:szCs w:val="24"/>
        </w:rPr>
        <w:t xml:space="preserve">4.1.2 - Ser a única, integral e exclusiva responsável, em qualquer caso, por todos os danos e prejuízos de qualquer natureza que causar ao </w:t>
      </w:r>
      <w:r w:rsidRPr="00757A3E">
        <w:rPr>
          <w:rFonts w:ascii="Times New Roman" w:hAnsi="Times New Roman" w:cs="Times New Roman"/>
          <w:b/>
          <w:bCs/>
          <w:sz w:val="24"/>
          <w:szCs w:val="24"/>
        </w:rPr>
        <w:t xml:space="preserve">Município </w:t>
      </w:r>
      <w:r w:rsidRPr="00757A3E">
        <w:rPr>
          <w:rFonts w:ascii="Times New Roman" w:hAnsi="Times New Roman" w:cs="Times New Roman"/>
          <w:sz w:val="24"/>
          <w:szCs w:val="24"/>
        </w:rPr>
        <w:t xml:space="preserve">ou a terceiros, provenientes da prestação dos serviços, respondendo por si e por seus sucessores, não excluindo ou reduzindo essa responsabilidade a fiscalização ou acompanhamento do </w:t>
      </w:r>
      <w:r w:rsidRPr="00757A3E">
        <w:rPr>
          <w:rFonts w:ascii="Times New Roman" w:hAnsi="Times New Roman" w:cs="Times New Roman"/>
          <w:b/>
          <w:bCs/>
          <w:sz w:val="24"/>
          <w:szCs w:val="24"/>
        </w:rPr>
        <w:t>Município</w:t>
      </w:r>
      <w:r w:rsidRPr="00757A3E">
        <w:rPr>
          <w:rFonts w:ascii="Times New Roman" w:hAnsi="Times New Roman" w:cs="Times New Roman"/>
          <w:sz w:val="24"/>
          <w:szCs w:val="24"/>
        </w:rPr>
        <w:t xml:space="preserve">. </w:t>
      </w:r>
    </w:p>
    <w:p w:rsidR="00706AA3" w:rsidRPr="00757A3E" w:rsidRDefault="00706AA3" w:rsidP="00015F22">
      <w:pPr>
        <w:pStyle w:val="Default"/>
        <w:jc w:val="both"/>
        <w:rPr>
          <w:rFonts w:ascii="Times New Roman" w:hAnsi="Times New Roman" w:cs="Times New Roman"/>
          <w:color w:val="auto"/>
        </w:rPr>
      </w:pPr>
      <w:r w:rsidRPr="00757A3E">
        <w:rPr>
          <w:rFonts w:ascii="Times New Roman" w:hAnsi="Times New Roman" w:cs="Times New Roman"/>
          <w:color w:val="auto"/>
        </w:rPr>
        <w:t xml:space="preserve">4.1.3 - Executar os serviços objeto do presente termo rigorosamente no prazo pactuado, </w:t>
      </w:r>
      <w:r w:rsidRPr="00757A3E">
        <w:rPr>
          <w:rFonts w:ascii="Times New Roman" w:hAnsi="Times New Roman" w:cs="Times New Roman"/>
          <w:b/>
          <w:bCs/>
          <w:color w:val="auto"/>
        </w:rPr>
        <w:t>bem como cumprir todas as demais obrigações impostas pelo edital e seus anexos</w:t>
      </w:r>
      <w:r w:rsidRPr="00757A3E">
        <w:rPr>
          <w:rFonts w:ascii="Times New Roman" w:hAnsi="Times New Roman" w:cs="Times New Roman"/>
          <w:color w:val="auto"/>
        </w:rPr>
        <w:t xml:space="preserve">. 4.1.4 - Manter, durante a execução dos serviços, as condições de habilitação e qualificação exigidas no edital em compatibilidade com as obrigações assumidas. </w:t>
      </w:r>
    </w:p>
    <w:p w:rsidR="00706AA3" w:rsidRPr="00757A3E" w:rsidRDefault="00706AA3" w:rsidP="00015F22">
      <w:pPr>
        <w:autoSpaceDE w:val="0"/>
        <w:autoSpaceDN w:val="0"/>
        <w:adjustRightInd w:val="0"/>
        <w:spacing w:after="0" w:line="240" w:lineRule="auto"/>
        <w:jc w:val="both"/>
        <w:rPr>
          <w:rFonts w:ascii="Times New Roman" w:hAnsi="Times New Roman" w:cs="Times New Roman"/>
          <w:sz w:val="24"/>
          <w:szCs w:val="24"/>
        </w:rPr>
      </w:pPr>
      <w:r w:rsidRPr="00757A3E">
        <w:rPr>
          <w:rFonts w:ascii="Times New Roman" w:hAnsi="Times New Roman" w:cs="Times New Roman"/>
          <w:sz w:val="24"/>
          <w:szCs w:val="24"/>
        </w:rPr>
        <w:t xml:space="preserve">4.1.5 - Contratar por sua conta todos os seguros exigidos ou que venham a ser exigidos por lei e que incidam direta ou indiretamente sobre o objeto deste termo. </w:t>
      </w:r>
    </w:p>
    <w:p w:rsidR="00706AA3" w:rsidRPr="00757A3E" w:rsidRDefault="00706AA3" w:rsidP="00015F22">
      <w:pPr>
        <w:autoSpaceDE w:val="0"/>
        <w:autoSpaceDN w:val="0"/>
        <w:adjustRightInd w:val="0"/>
        <w:spacing w:after="0" w:line="240" w:lineRule="auto"/>
        <w:jc w:val="both"/>
        <w:rPr>
          <w:rFonts w:ascii="Times New Roman" w:hAnsi="Times New Roman" w:cs="Times New Roman"/>
          <w:sz w:val="24"/>
          <w:szCs w:val="24"/>
        </w:rPr>
      </w:pPr>
      <w:r w:rsidRPr="00757A3E">
        <w:rPr>
          <w:rFonts w:ascii="Times New Roman" w:hAnsi="Times New Roman" w:cs="Times New Roman"/>
          <w:sz w:val="24"/>
          <w:szCs w:val="24"/>
        </w:rPr>
        <w:t xml:space="preserve">4.1.6 - Promover por sua conta a cobertura, através de seguros, dos riscos a que se julgar exposta em vista das responsabilidades que lhe cabem na execução deste termo. </w:t>
      </w:r>
    </w:p>
    <w:p w:rsidR="00706AA3" w:rsidRPr="00757A3E" w:rsidRDefault="00706AA3" w:rsidP="00015F22">
      <w:pPr>
        <w:autoSpaceDE w:val="0"/>
        <w:autoSpaceDN w:val="0"/>
        <w:adjustRightInd w:val="0"/>
        <w:spacing w:after="0" w:line="240" w:lineRule="auto"/>
        <w:jc w:val="both"/>
        <w:rPr>
          <w:rFonts w:ascii="Times New Roman" w:hAnsi="Times New Roman" w:cs="Times New Roman"/>
          <w:sz w:val="24"/>
          <w:szCs w:val="24"/>
        </w:rPr>
      </w:pPr>
      <w:r w:rsidRPr="00757A3E">
        <w:rPr>
          <w:rFonts w:ascii="Times New Roman" w:hAnsi="Times New Roman" w:cs="Times New Roman"/>
          <w:sz w:val="24"/>
          <w:szCs w:val="24"/>
        </w:rPr>
        <w:t xml:space="preserve">4.1.7 - Credenciar junto ao </w:t>
      </w:r>
      <w:r w:rsidRPr="00757A3E">
        <w:rPr>
          <w:rFonts w:ascii="Times New Roman" w:hAnsi="Times New Roman" w:cs="Times New Roman"/>
          <w:b/>
          <w:bCs/>
          <w:sz w:val="24"/>
          <w:szCs w:val="24"/>
        </w:rPr>
        <w:t>Município</w:t>
      </w:r>
      <w:r w:rsidRPr="00757A3E">
        <w:rPr>
          <w:rFonts w:ascii="Times New Roman" w:hAnsi="Times New Roman" w:cs="Times New Roman"/>
          <w:sz w:val="24"/>
          <w:szCs w:val="24"/>
        </w:rPr>
        <w:t xml:space="preserve"> funcionário(s) que </w:t>
      </w:r>
      <w:proofErr w:type="gramStart"/>
      <w:r w:rsidRPr="00757A3E">
        <w:rPr>
          <w:rFonts w:ascii="Times New Roman" w:hAnsi="Times New Roman" w:cs="Times New Roman"/>
          <w:sz w:val="24"/>
          <w:szCs w:val="24"/>
        </w:rPr>
        <w:t>atenderá(</w:t>
      </w:r>
      <w:proofErr w:type="spellStart"/>
      <w:proofErr w:type="gramEnd"/>
      <w:r w:rsidRPr="00757A3E">
        <w:rPr>
          <w:rFonts w:ascii="Times New Roman" w:hAnsi="Times New Roman" w:cs="Times New Roman"/>
          <w:sz w:val="24"/>
          <w:szCs w:val="24"/>
        </w:rPr>
        <w:t>ão</w:t>
      </w:r>
      <w:proofErr w:type="spellEnd"/>
      <w:r w:rsidRPr="00757A3E">
        <w:rPr>
          <w:rFonts w:ascii="Times New Roman" w:hAnsi="Times New Roman" w:cs="Times New Roman"/>
          <w:sz w:val="24"/>
          <w:szCs w:val="24"/>
        </w:rPr>
        <w:t>) às requisições dos serviços e receberá(</w:t>
      </w:r>
      <w:proofErr w:type="spellStart"/>
      <w:r w:rsidRPr="00757A3E">
        <w:rPr>
          <w:rFonts w:ascii="Times New Roman" w:hAnsi="Times New Roman" w:cs="Times New Roman"/>
          <w:sz w:val="24"/>
          <w:szCs w:val="24"/>
        </w:rPr>
        <w:t>ão</w:t>
      </w:r>
      <w:proofErr w:type="spellEnd"/>
      <w:r w:rsidRPr="00757A3E">
        <w:rPr>
          <w:rFonts w:ascii="Times New Roman" w:hAnsi="Times New Roman" w:cs="Times New Roman"/>
          <w:sz w:val="24"/>
          <w:szCs w:val="24"/>
        </w:rPr>
        <w:t>) as instruções do responsável pelo gerenciamento e fiscalização, bem como prestará(</w:t>
      </w:r>
      <w:proofErr w:type="spellStart"/>
      <w:r w:rsidRPr="00757A3E">
        <w:rPr>
          <w:rFonts w:ascii="Times New Roman" w:hAnsi="Times New Roman" w:cs="Times New Roman"/>
          <w:sz w:val="24"/>
          <w:szCs w:val="24"/>
        </w:rPr>
        <w:t>ão</w:t>
      </w:r>
      <w:proofErr w:type="spellEnd"/>
      <w:r w:rsidRPr="00757A3E">
        <w:rPr>
          <w:rFonts w:ascii="Times New Roman" w:hAnsi="Times New Roman" w:cs="Times New Roman"/>
          <w:sz w:val="24"/>
          <w:szCs w:val="24"/>
        </w:rPr>
        <w:t xml:space="preserve">) às autoridades competentes as informações e assistência necessárias ao bom cumprimento de suas funções durante a execução contratual. </w:t>
      </w:r>
    </w:p>
    <w:p w:rsidR="00706AA3" w:rsidRPr="00757A3E" w:rsidRDefault="00706AA3" w:rsidP="00015F22">
      <w:pPr>
        <w:autoSpaceDE w:val="0"/>
        <w:autoSpaceDN w:val="0"/>
        <w:adjustRightInd w:val="0"/>
        <w:spacing w:after="0" w:line="240" w:lineRule="auto"/>
        <w:jc w:val="both"/>
        <w:rPr>
          <w:rFonts w:ascii="Times New Roman" w:hAnsi="Times New Roman" w:cs="Times New Roman"/>
          <w:sz w:val="24"/>
          <w:szCs w:val="24"/>
        </w:rPr>
      </w:pPr>
      <w:r w:rsidRPr="00757A3E">
        <w:rPr>
          <w:rFonts w:ascii="Times New Roman" w:hAnsi="Times New Roman" w:cs="Times New Roman"/>
          <w:sz w:val="24"/>
          <w:szCs w:val="24"/>
        </w:rPr>
        <w:t xml:space="preserve">4.1.8 - Indenizar em qualquer caso todos os danos e prejuízos, de qualquer natureza, que causar ao </w:t>
      </w:r>
      <w:r w:rsidRPr="00757A3E">
        <w:rPr>
          <w:rFonts w:ascii="Times New Roman" w:hAnsi="Times New Roman" w:cs="Times New Roman"/>
          <w:b/>
          <w:bCs/>
          <w:sz w:val="24"/>
          <w:szCs w:val="24"/>
        </w:rPr>
        <w:t>Município</w:t>
      </w:r>
      <w:r w:rsidRPr="00757A3E">
        <w:rPr>
          <w:rFonts w:ascii="Times New Roman" w:hAnsi="Times New Roman" w:cs="Times New Roman"/>
          <w:sz w:val="24"/>
          <w:szCs w:val="24"/>
        </w:rPr>
        <w:t xml:space="preserve"> ou a terceiros, decorrentes de sua culpa ou dolo, na execução deste termo, respondendo por si e por seus sucessores. </w:t>
      </w:r>
    </w:p>
    <w:p w:rsidR="00706AA3" w:rsidRPr="00757A3E" w:rsidRDefault="00706AA3" w:rsidP="00015F22">
      <w:pPr>
        <w:autoSpaceDE w:val="0"/>
        <w:autoSpaceDN w:val="0"/>
        <w:adjustRightInd w:val="0"/>
        <w:spacing w:after="0" w:line="240" w:lineRule="auto"/>
        <w:jc w:val="both"/>
        <w:rPr>
          <w:rFonts w:ascii="Times New Roman" w:hAnsi="Times New Roman" w:cs="Times New Roman"/>
          <w:sz w:val="24"/>
          <w:szCs w:val="24"/>
        </w:rPr>
      </w:pPr>
      <w:r w:rsidRPr="00757A3E">
        <w:rPr>
          <w:rFonts w:ascii="Times New Roman" w:hAnsi="Times New Roman" w:cs="Times New Roman"/>
          <w:sz w:val="24"/>
          <w:szCs w:val="24"/>
        </w:rPr>
        <w:t xml:space="preserve">4.1.9 - Prestar todo e qualquer esclarecimento ou informação solicitada pela fiscalização do </w:t>
      </w:r>
      <w:r w:rsidRPr="00757A3E">
        <w:rPr>
          <w:rFonts w:ascii="Times New Roman" w:hAnsi="Times New Roman" w:cs="Times New Roman"/>
          <w:b/>
          <w:bCs/>
          <w:sz w:val="24"/>
          <w:szCs w:val="24"/>
        </w:rPr>
        <w:t>Município</w:t>
      </w:r>
      <w:r w:rsidRPr="00757A3E">
        <w:rPr>
          <w:rFonts w:ascii="Times New Roman" w:hAnsi="Times New Roman" w:cs="Times New Roman"/>
          <w:sz w:val="24"/>
          <w:szCs w:val="24"/>
        </w:rPr>
        <w:t xml:space="preserve">. </w:t>
      </w:r>
    </w:p>
    <w:p w:rsidR="00706AA3" w:rsidRPr="00757A3E" w:rsidRDefault="00706AA3" w:rsidP="00015F22">
      <w:pPr>
        <w:autoSpaceDE w:val="0"/>
        <w:autoSpaceDN w:val="0"/>
        <w:adjustRightInd w:val="0"/>
        <w:spacing w:after="0" w:line="240" w:lineRule="auto"/>
        <w:jc w:val="both"/>
        <w:rPr>
          <w:rFonts w:ascii="Times New Roman" w:hAnsi="Times New Roman" w:cs="Times New Roman"/>
          <w:sz w:val="24"/>
          <w:szCs w:val="24"/>
        </w:rPr>
      </w:pPr>
      <w:r w:rsidRPr="00757A3E">
        <w:rPr>
          <w:rFonts w:ascii="Times New Roman" w:hAnsi="Times New Roman" w:cs="Times New Roman"/>
          <w:sz w:val="24"/>
          <w:szCs w:val="24"/>
        </w:rPr>
        <w:t xml:space="preserve">4.1.10 - Garantir acesso, a qualquer tempo, da fiscalização do </w:t>
      </w:r>
      <w:r w:rsidRPr="00757A3E">
        <w:rPr>
          <w:rFonts w:ascii="Times New Roman" w:hAnsi="Times New Roman" w:cs="Times New Roman"/>
          <w:b/>
          <w:bCs/>
          <w:sz w:val="24"/>
          <w:szCs w:val="24"/>
        </w:rPr>
        <w:t>Município</w:t>
      </w:r>
      <w:r w:rsidRPr="00757A3E">
        <w:rPr>
          <w:rFonts w:ascii="Times New Roman" w:hAnsi="Times New Roman" w:cs="Times New Roman"/>
          <w:sz w:val="24"/>
          <w:szCs w:val="24"/>
        </w:rPr>
        <w:t xml:space="preserve"> ao serviço em questão. </w:t>
      </w:r>
    </w:p>
    <w:p w:rsidR="00706AA3" w:rsidRPr="00757A3E" w:rsidRDefault="00706AA3" w:rsidP="00015F22">
      <w:pPr>
        <w:autoSpaceDE w:val="0"/>
        <w:autoSpaceDN w:val="0"/>
        <w:adjustRightInd w:val="0"/>
        <w:spacing w:after="0" w:line="240" w:lineRule="auto"/>
        <w:jc w:val="both"/>
        <w:rPr>
          <w:rFonts w:ascii="Times New Roman" w:hAnsi="Times New Roman" w:cs="Times New Roman"/>
          <w:sz w:val="24"/>
          <w:szCs w:val="24"/>
        </w:rPr>
      </w:pPr>
      <w:r w:rsidRPr="00757A3E">
        <w:rPr>
          <w:rFonts w:ascii="Times New Roman" w:hAnsi="Times New Roman" w:cs="Times New Roman"/>
          <w:sz w:val="24"/>
          <w:szCs w:val="24"/>
        </w:rPr>
        <w:t xml:space="preserve">4.1.11 - Cientificar, imediatamente, a fiscalização do </w:t>
      </w:r>
      <w:r w:rsidRPr="00757A3E">
        <w:rPr>
          <w:rFonts w:ascii="Times New Roman" w:hAnsi="Times New Roman" w:cs="Times New Roman"/>
          <w:b/>
          <w:bCs/>
          <w:sz w:val="24"/>
          <w:szCs w:val="24"/>
        </w:rPr>
        <w:t>Município</w:t>
      </w:r>
      <w:r w:rsidRPr="00757A3E">
        <w:rPr>
          <w:rFonts w:ascii="Times New Roman" w:hAnsi="Times New Roman" w:cs="Times New Roman"/>
          <w:sz w:val="24"/>
          <w:szCs w:val="24"/>
        </w:rPr>
        <w:t xml:space="preserve"> qualquer ocorrência anormal ou acidente que se verificar no serviço. </w:t>
      </w:r>
    </w:p>
    <w:p w:rsidR="00706AA3" w:rsidRPr="00757A3E" w:rsidRDefault="00706AA3" w:rsidP="00015F22">
      <w:pPr>
        <w:autoSpaceDE w:val="0"/>
        <w:autoSpaceDN w:val="0"/>
        <w:adjustRightInd w:val="0"/>
        <w:spacing w:after="0" w:line="240" w:lineRule="auto"/>
        <w:jc w:val="both"/>
        <w:rPr>
          <w:rFonts w:ascii="Times New Roman" w:hAnsi="Times New Roman" w:cs="Times New Roman"/>
          <w:sz w:val="24"/>
          <w:szCs w:val="24"/>
        </w:rPr>
      </w:pPr>
      <w:r w:rsidRPr="00757A3E">
        <w:rPr>
          <w:rFonts w:ascii="Times New Roman" w:hAnsi="Times New Roman" w:cs="Times New Roman"/>
          <w:sz w:val="24"/>
          <w:szCs w:val="24"/>
        </w:rPr>
        <w:t xml:space="preserve">4.1.12 - Corrigir, prontamente, quaisquer erros ou imperfeições dos trabalhos, atendendo, assim, as reclamações, exigências ou observações feitas pela Fiscalização do </w:t>
      </w:r>
      <w:r w:rsidRPr="00757A3E">
        <w:rPr>
          <w:rFonts w:ascii="Times New Roman" w:hAnsi="Times New Roman" w:cs="Times New Roman"/>
          <w:b/>
          <w:bCs/>
          <w:sz w:val="24"/>
          <w:szCs w:val="24"/>
        </w:rPr>
        <w:t>Município</w:t>
      </w:r>
      <w:r w:rsidRPr="00757A3E">
        <w:rPr>
          <w:rFonts w:ascii="Times New Roman" w:hAnsi="Times New Roman" w:cs="Times New Roman"/>
          <w:sz w:val="24"/>
          <w:szCs w:val="24"/>
        </w:rPr>
        <w:t xml:space="preserve">. </w:t>
      </w:r>
    </w:p>
    <w:p w:rsidR="00706AA3" w:rsidRPr="00757A3E" w:rsidRDefault="00706AA3" w:rsidP="00015F22">
      <w:pPr>
        <w:autoSpaceDE w:val="0"/>
        <w:autoSpaceDN w:val="0"/>
        <w:adjustRightInd w:val="0"/>
        <w:spacing w:after="0" w:line="240" w:lineRule="auto"/>
        <w:jc w:val="both"/>
        <w:rPr>
          <w:rFonts w:ascii="Times New Roman" w:hAnsi="Times New Roman" w:cs="Times New Roman"/>
          <w:sz w:val="24"/>
          <w:szCs w:val="24"/>
        </w:rPr>
      </w:pPr>
      <w:r w:rsidRPr="00757A3E">
        <w:rPr>
          <w:rFonts w:ascii="Times New Roman" w:hAnsi="Times New Roman" w:cs="Times New Roman"/>
          <w:sz w:val="24"/>
          <w:szCs w:val="24"/>
        </w:rPr>
        <w:t xml:space="preserve">4.1.13 - Atender às medidas técnicas e administrativas determinadas pela fiscalização do </w:t>
      </w:r>
      <w:r w:rsidRPr="00757A3E">
        <w:rPr>
          <w:rFonts w:ascii="Times New Roman" w:hAnsi="Times New Roman" w:cs="Times New Roman"/>
          <w:b/>
          <w:bCs/>
          <w:sz w:val="24"/>
          <w:szCs w:val="24"/>
        </w:rPr>
        <w:t>Município</w:t>
      </w:r>
      <w:r w:rsidRPr="00757A3E">
        <w:rPr>
          <w:rFonts w:ascii="Times New Roman" w:hAnsi="Times New Roman" w:cs="Times New Roman"/>
          <w:sz w:val="24"/>
          <w:szCs w:val="24"/>
        </w:rPr>
        <w:t xml:space="preserve">. </w:t>
      </w:r>
    </w:p>
    <w:p w:rsidR="00706AA3" w:rsidRPr="00757A3E" w:rsidRDefault="00706AA3" w:rsidP="00015F22">
      <w:pPr>
        <w:autoSpaceDE w:val="0"/>
        <w:autoSpaceDN w:val="0"/>
        <w:adjustRightInd w:val="0"/>
        <w:spacing w:after="0" w:line="240" w:lineRule="auto"/>
        <w:jc w:val="both"/>
        <w:rPr>
          <w:rFonts w:ascii="Times New Roman" w:hAnsi="Times New Roman" w:cs="Times New Roman"/>
          <w:sz w:val="24"/>
          <w:szCs w:val="24"/>
        </w:rPr>
      </w:pPr>
      <w:r w:rsidRPr="00757A3E">
        <w:rPr>
          <w:rFonts w:ascii="Times New Roman" w:hAnsi="Times New Roman" w:cs="Times New Roman"/>
          <w:sz w:val="24"/>
          <w:szCs w:val="24"/>
        </w:rPr>
        <w:lastRenderedPageBreak/>
        <w:t xml:space="preserve">4.1.14 - Aceitar os acréscimos ou supressões do objeto desta contratação, nos termos do art. 65, §§ 1º e 2º, da Lei nº 8.666/93. </w:t>
      </w:r>
    </w:p>
    <w:p w:rsidR="00706AA3" w:rsidRPr="00757A3E" w:rsidRDefault="00706AA3" w:rsidP="00015F22">
      <w:pPr>
        <w:pStyle w:val="Default"/>
        <w:jc w:val="both"/>
        <w:rPr>
          <w:rFonts w:ascii="Times New Roman" w:hAnsi="Times New Roman" w:cs="Times New Roman"/>
          <w:color w:val="auto"/>
        </w:rPr>
      </w:pPr>
      <w:r w:rsidRPr="00757A3E">
        <w:rPr>
          <w:rFonts w:ascii="Times New Roman" w:hAnsi="Times New Roman" w:cs="Times New Roman"/>
          <w:color w:val="auto"/>
        </w:rPr>
        <w:t xml:space="preserve">4.1.14.1-Caso venha ocorrer o aditamento do CONTRATO na forma prevista no parágrafo 1º do artigo 65 da Lei Federal 8.666/93, os acréscimos ou supressões nos quantitativos terão por base, para efeitos dos correspondentes ajustes na remuneração, o menor preço unitário apurado entre o Quadro de Valores deste Termo e a Proposta da licitante vencedora. </w:t>
      </w:r>
    </w:p>
    <w:p w:rsidR="00706AA3" w:rsidRPr="00757A3E" w:rsidRDefault="00706AA3" w:rsidP="00015F22">
      <w:pPr>
        <w:autoSpaceDE w:val="0"/>
        <w:autoSpaceDN w:val="0"/>
        <w:adjustRightInd w:val="0"/>
        <w:spacing w:after="0" w:line="240" w:lineRule="auto"/>
        <w:jc w:val="both"/>
        <w:rPr>
          <w:rFonts w:ascii="Times New Roman" w:hAnsi="Times New Roman" w:cs="Times New Roman"/>
          <w:sz w:val="24"/>
          <w:szCs w:val="24"/>
        </w:rPr>
      </w:pPr>
      <w:r w:rsidRPr="00757A3E">
        <w:rPr>
          <w:rFonts w:ascii="Times New Roman" w:hAnsi="Times New Roman" w:cs="Times New Roman"/>
          <w:sz w:val="24"/>
          <w:szCs w:val="24"/>
        </w:rPr>
        <w:t xml:space="preserve">4.1.15 - As obrigações e responsabilidades da </w:t>
      </w:r>
      <w:r w:rsidRPr="00757A3E">
        <w:rPr>
          <w:rFonts w:ascii="Times New Roman" w:hAnsi="Times New Roman" w:cs="Times New Roman"/>
          <w:b/>
          <w:bCs/>
          <w:sz w:val="24"/>
          <w:szCs w:val="24"/>
        </w:rPr>
        <w:t xml:space="preserve">CONTRATADA </w:t>
      </w:r>
      <w:r w:rsidRPr="00757A3E">
        <w:rPr>
          <w:rFonts w:ascii="Times New Roman" w:hAnsi="Times New Roman" w:cs="Times New Roman"/>
          <w:sz w:val="24"/>
          <w:szCs w:val="24"/>
        </w:rPr>
        <w:t xml:space="preserve">serão suspensas se a prestação dos serviços for obstada por motivo de greve, sabotagem, rebelião e/ou enchente, comprovadamente, imprevisíveis e alheios ao controle da mesma, devendo nesses casos o evento motivador da paralisação dos serviços </w:t>
      </w:r>
      <w:proofErr w:type="gramStart"/>
      <w:r w:rsidRPr="00757A3E">
        <w:rPr>
          <w:rFonts w:ascii="Times New Roman" w:hAnsi="Times New Roman" w:cs="Times New Roman"/>
          <w:sz w:val="24"/>
          <w:szCs w:val="24"/>
        </w:rPr>
        <w:t>ser</w:t>
      </w:r>
      <w:proofErr w:type="gramEnd"/>
      <w:r w:rsidRPr="00757A3E">
        <w:rPr>
          <w:rFonts w:ascii="Times New Roman" w:hAnsi="Times New Roman" w:cs="Times New Roman"/>
          <w:sz w:val="24"/>
          <w:szCs w:val="24"/>
        </w:rPr>
        <w:t xml:space="preserve"> comunicado, formalmente, ao </w:t>
      </w:r>
      <w:r w:rsidRPr="00757A3E">
        <w:rPr>
          <w:rFonts w:ascii="Times New Roman" w:hAnsi="Times New Roman" w:cs="Times New Roman"/>
          <w:b/>
          <w:bCs/>
          <w:sz w:val="24"/>
          <w:szCs w:val="24"/>
        </w:rPr>
        <w:t>Município</w:t>
      </w:r>
      <w:r w:rsidRPr="00757A3E">
        <w:rPr>
          <w:rFonts w:ascii="Times New Roman" w:hAnsi="Times New Roman" w:cs="Times New Roman"/>
          <w:sz w:val="24"/>
          <w:szCs w:val="24"/>
        </w:rPr>
        <w:t xml:space="preserve">, em 24h (vinte e quatro horas) de sua ocorrência. </w:t>
      </w:r>
    </w:p>
    <w:p w:rsidR="00706AA3" w:rsidRDefault="00706AA3" w:rsidP="00015F22">
      <w:pPr>
        <w:autoSpaceDE w:val="0"/>
        <w:autoSpaceDN w:val="0"/>
        <w:adjustRightInd w:val="0"/>
        <w:spacing w:after="0" w:line="240" w:lineRule="auto"/>
        <w:jc w:val="both"/>
        <w:rPr>
          <w:rFonts w:ascii="Times New Roman" w:hAnsi="Times New Roman" w:cs="Times New Roman"/>
          <w:sz w:val="24"/>
          <w:szCs w:val="24"/>
        </w:rPr>
      </w:pPr>
      <w:r w:rsidRPr="00757A3E">
        <w:rPr>
          <w:rFonts w:ascii="Times New Roman" w:hAnsi="Times New Roman" w:cs="Times New Roman"/>
          <w:sz w:val="24"/>
          <w:szCs w:val="24"/>
        </w:rPr>
        <w:t xml:space="preserve">4.1.16- Obriga-se a CONTRATADA a arcar com todas as despesas referentes a transporte (deslocamento em geral) e alimentação dos funcionários no desenvolvimento dos serviços contratados. </w:t>
      </w:r>
    </w:p>
    <w:p w:rsidR="00757A3E" w:rsidRPr="00BC77D2" w:rsidRDefault="00757A3E" w:rsidP="00015F22">
      <w:pPr>
        <w:pStyle w:val="PargrafodaLista"/>
        <w:numPr>
          <w:ilvl w:val="2"/>
          <w:numId w:val="3"/>
        </w:numPr>
        <w:autoSpaceDE w:val="0"/>
        <w:autoSpaceDN w:val="0"/>
        <w:adjustRightInd w:val="0"/>
        <w:spacing w:after="0" w:line="240" w:lineRule="auto"/>
        <w:jc w:val="both"/>
        <w:rPr>
          <w:rFonts w:ascii="Times New Roman" w:hAnsi="Times New Roman" w:cs="Times New Roman"/>
          <w:sz w:val="24"/>
          <w:szCs w:val="24"/>
        </w:rPr>
      </w:pPr>
      <w:r w:rsidRPr="00BC77D2">
        <w:rPr>
          <w:rFonts w:ascii="Times New Roman" w:hAnsi="Times New Roman" w:cs="Times New Roman"/>
          <w:sz w:val="24"/>
          <w:szCs w:val="24"/>
        </w:rPr>
        <w:t>– Prestar Suporte técnico sempre que necessário.</w:t>
      </w:r>
    </w:p>
    <w:p w:rsidR="00706AA3" w:rsidRPr="00757A3E" w:rsidRDefault="00706AA3" w:rsidP="00015F22">
      <w:pPr>
        <w:autoSpaceDE w:val="0"/>
        <w:autoSpaceDN w:val="0"/>
        <w:adjustRightInd w:val="0"/>
        <w:spacing w:after="0" w:line="240" w:lineRule="auto"/>
        <w:jc w:val="both"/>
        <w:rPr>
          <w:rFonts w:ascii="Times New Roman" w:hAnsi="Times New Roman" w:cs="Times New Roman"/>
          <w:sz w:val="24"/>
          <w:szCs w:val="24"/>
        </w:rPr>
      </w:pPr>
    </w:p>
    <w:p w:rsidR="00706AA3" w:rsidRPr="00BC77D2" w:rsidRDefault="00BC77D2" w:rsidP="00015F22">
      <w:pPr>
        <w:autoSpaceDE w:val="0"/>
        <w:autoSpaceDN w:val="0"/>
        <w:adjustRightInd w:val="0"/>
        <w:spacing w:after="0" w:line="240" w:lineRule="auto"/>
        <w:jc w:val="both"/>
        <w:rPr>
          <w:rFonts w:ascii="Times New Roman" w:hAnsi="Times New Roman" w:cs="Times New Roman"/>
          <w:b/>
          <w:bCs/>
          <w:sz w:val="24"/>
          <w:szCs w:val="24"/>
          <w:u w:val="single"/>
        </w:rPr>
      </w:pPr>
      <w:r>
        <w:rPr>
          <w:rFonts w:ascii="Times New Roman" w:hAnsi="Times New Roman" w:cs="Times New Roman"/>
          <w:sz w:val="24"/>
          <w:szCs w:val="24"/>
        </w:rPr>
        <w:t>4.2</w:t>
      </w:r>
      <w:r w:rsidR="00706AA3" w:rsidRPr="00BC77D2">
        <w:rPr>
          <w:rFonts w:ascii="Times New Roman" w:hAnsi="Times New Roman" w:cs="Times New Roman"/>
          <w:sz w:val="24"/>
          <w:szCs w:val="24"/>
        </w:rPr>
        <w:t xml:space="preserve">- </w:t>
      </w:r>
      <w:r w:rsidR="00706AA3" w:rsidRPr="00BC77D2">
        <w:rPr>
          <w:rFonts w:ascii="Times New Roman" w:hAnsi="Times New Roman" w:cs="Times New Roman"/>
          <w:b/>
          <w:bCs/>
          <w:sz w:val="24"/>
          <w:szCs w:val="24"/>
          <w:u w:val="single"/>
        </w:rPr>
        <w:t>DO MUNICÍPIO</w:t>
      </w:r>
    </w:p>
    <w:p w:rsidR="00706AA3" w:rsidRPr="006A1122" w:rsidRDefault="00706AA3" w:rsidP="00015F22">
      <w:pPr>
        <w:pStyle w:val="PargrafodaLista"/>
        <w:autoSpaceDE w:val="0"/>
        <w:autoSpaceDN w:val="0"/>
        <w:adjustRightInd w:val="0"/>
        <w:spacing w:after="0" w:line="240" w:lineRule="auto"/>
        <w:ind w:left="390"/>
        <w:jc w:val="both"/>
        <w:rPr>
          <w:rFonts w:ascii="Times New Roman" w:hAnsi="Times New Roman" w:cs="Times New Roman"/>
          <w:color w:val="FF0000"/>
          <w:sz w:val="24"/>
          <w:szCs w:val="24"/>
        </w:rPr>
      </w:pPr>
    </w:p>
    <w:p w:rsidR="00706AA3" w:rsidRPr="00757A3E" w:rsidRDefault="00706AA3" w:rsidP="00015F22">
      <w:pPr>
        <w:autoSpaceDE w:val="0"/>
        <w:autoSpaceDN w:val="0"/>
        <w:adjustRightInd w:val="0"/>
        <w:spacing w:after="0" w:line="240" w:lineRule="auto"/>
        <w:jc w:val="both"/>
        <w:rPr>
          <w:rFonts w:ascii="Times New Roman" w:hAnsi="Times New Roman" w:cs="Times New Roman"/>
          <w:sz w:val="24"/>
          <w:szCs w:val="24"/>
        </w:rPr>
      </w:pPr>
      <w:r w:rsidRPr="00757A3E">
        <w:rPr>
          <w:rFonts w:ascii="Times New Roman" w:hAnsi="Times New Roman" w:cs="Times New Roman"/>
          <w:sz w:val="24"/>
          <w:szCs w:val="24"/>
        </w:rPr>
        <w:t>4.2.1 - Designar os servidores</w:t>
      </w:r>
      <w:r w:rsidR="00CF4007" w:rsidRPr="00757A3E">
        <w:rPr>
          <w:rFonts w:ascii="Times New Roman" w:hAnsi="Times New Roman" w:cs="Times New Roman"/>
          <w:sz w:val="24"/>
          <w:szCs w:val="24"/>
        </w:rPr>
        <w:t xml:space="preserve"> </w:t>
      </w:r>
      <w:r w:rsidR="00A75ACA" w:rsidRPr="00757A3E">
        <w:rPr>
          <w:rFonts w:ascii="Times New Roman" w:hAnsi="Times New Roman" w:cs="Times New Roman"/>
        </w:rPr>
        <w:t xml:space="preserve">Mário </w:t>
      </w:r>
      <w:r w:rsidR="00E9619C">
        <w:rPr>
          <w:rFonts w:ascii="Times New Roman" w:hAnsi="Times New Roman" w:cs="Times New Roman"/>
        </w:rPr>
        <w:t>César</w:t>
      </w:r>
      <w:r w:rsidR="00A75ACA" w:rsidRPr="00757A3E">
        <w:rPr>
          <w:rFonts w:ascii="Times New Roman" w:hAnsi="Times New Roman" w:cs="Times New Roman"/>
        </w:rPr>
        <w:t xml:space="preserve"> Martins</w:t>
      </w:r>
      <w:r w:rsidR="00A75ACA" w:rsidRPr="00757A3E">
        <w:rPr>
          <w:rFonts w:ascii="Times New Roman" w:hAnsi="Times New Roman" w:cs="Times New Roman"/>
          <w:sz w:val="24"/>
          <w:szCs w:val="24"/>
        </w:rPr>
        <w:t>,</w:t>
      </w:r>
      <w:r w:rsidR="00CF35EC" w:rsidRPr="00757A3E">
        <w:rPr>
          <w:rFonts w:ascii="Times New Roman" w:hAnsi="Times New Roman" w:cs="Times New Roman"/>
          <w:sz w:val="24"/>
          <w:szCs w:val="24"/>
        </w:rPr>
        <w:t xml:space="preserve"> Ronaldo </w:t>
      </w:r>
      <w:proofErr w:type="spellStart"/>
      <w:r w:rsidR="00CF35EC" w:rsidRPr="00757A3E">
        <w:rPr>
          <w:rFonts w:ascii="Times New Roman" w:hAnsi="Times New Roman" w:cs="Times New Roman"/>
          <w:sz w:val="24"/>
          <w:szCs w:val="24"/>
        </w:rPr>
        <w:t>Miliano</w:t>
      </w:r>
      <w:proofErr w:type="spellEnd"/>
      <w:r w:rsidR="00CF35EC" w:rsidRPr="00757A3E">
        <w:rPr>
          <w:rFonts w:ascii="Times New Roman" w:hAnsi="Times New Roman" w:cs="Times New Roman"/>
          <w:sz w:val="24"/>
          <w:szCs w:val="24"/>
        </w:rPr>
        <w:t xml:space="preserve"> Andrade</w:t>
      </w:r>
      <w:r w:rsidR="00A75ACA" w:rsidRPr="00757A3E">
        <w:rPr>
          <w:rFonts w:ascii="Times New Roman" w:hAnsi="Times New Roman" w:cs="Times New Roman"/>
          <w:sz w:val="24"/>
          <w:szCs w:val="24"/>
        </w:rPr>
        <w:t xml:space="preserve"> e Raquel Gama </w:t>
      </w:r>
      <w:proofErr w:type="spellStart"/>
      <w:r w:rsidR="00A75ACA" w:rsidRPr="00757A3E">
        <w:rPr>
          <w:rFonts w:ascii="Times New Roman" w:hAnsi="Times New Roman" w:cs="Times New Roman"/>
          <w:sz w:val="24"/>
          <w:szCs w:val="24"/>
        </w:rPr>
        <w:t>Estabanez</w:t>
      </w:r>
      <w:proofErr w:type="spellEnd"/>
      <w:r w:rsidR="00D22758" w:rsidRPr="00757A3E">
        <w:rPr>
          <w:rFonts w:ascii="Times New Roman" w:hAnsi="Times New Roman" w:cs="Times New Roman"/>
          <w:sz w:val="24"/>
          <w:szCs w:val="24"/>
        </w:rPr>
        <w:t xml:space="preserve">, </w:t>
      </w:r>
      <w:r w:rsidRPr="00757A3E">
        <w:rPr>
          <w:rFonts w:ascii="Times New Roman" w:hAnsi="Times New Roman" w:cs="Times New Roman"/>
          <w:sz w:val="24"/>
          <w:szCs w:val="24"/>
        </w:rPr>
        <w:t xml:space="preserve">para acompanhar e fiscalizar o objeto do presente edital e para atestar o recebimento do objeto, nos termos deste Termo de Referência ou posterior edital. </w:t>
      </w:r>
    </w:p>
    <w:p w:rsidR="00706AA3" w:rsidRPr="00757A3E" w:rsidRDefault="00507356" w:rsidP="00015F2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4.2.2</w:t>
      </w:r>
      <w:r w:rsidR="00706AA3" w:rsidRPr="00757A3E">
        <w:rPr>
          <w:rFonts w:ascii="Times New Roman" w:hAnsi="Times New Roman" w:cs="Times New Roman"/>
          <w:sz w:val="24"/>
          <w:szCs w:val="24"/>
        </w:rPr>
        <w:t xml:space="preserve"> - Reservar à fiscalização o direito e a autoridade para resolver todo e qualquer caso singular, omisso ou duvidoso não previsto no presente edital e tudo o mais que se relacione com a prestação dos serviços, desde que não acarrete ônus para o </w:t>
      </w:r>
      <w:r w:rsidR="00706AA3" w:rsidRPr="00757A3E">
        <w:rPr>
          <w:rFonts w:ascii="Times New Roman" w:hAnsi="Times New Roman" w:cs="Times New Roman"/>
          <w:b/>
          <w:bCs/>
          <w:sz w:val="24"/>
          <w:szCs w:val="24"/>
        </w:rPr>
        <w:t>Município</w:t>
      </w:r>
      <w:r w:rsidR="00706AA3" w:rsidRPr="00757A3E">
        <w:rPr>
          <w:rFonts w:ascii="Times New Roman" w:hAnsi="Times New Roman" w:cs="Times New Roman"/>
          <w:sz w:val="24"/>
          <w:szCs w:val="24"/>
        </w:rPr>
        <w:t xml:space="preserve"> ou modificação das obrigações. </w:t>
      </w:r>
    </w:p>
    <w:p w:rsidR="00706AA3" w:rsidRPr="00757A3E" w:rsidRDefault="00507356" w:rsidP="00015F22">
      <w:pPr>
        <w:pStyle w:val="Default"/>
        <w:jc w:val="both"/>
        <w:rPr>
          <w:rFonts w:ascii="Times New Roman" w:hAnsi="Times New Roman" w:cs="Times New Roman"/>
          <w:color w:val="auto"/>
        </w:rPr>
      </w:pPr>
      <w:r>
        <w:rPr>
          <w:rFonts w:ascii="Times New Roman" w:hAnsi="Times New Roman" w:cs="Times New Roman"/>
          <w:color w:val="auto"/>
        </w:rPr>
        <w:t>4.2.3</w:t>
      </w:r>
      <w:r w:rsidR="00706AA3" w:rsidRPr="00757A3E">
        <w:rPr>
          <w:rFonts w:ascii="Times New Roman" w:hAnsi="Times New Roman" w:cs="Times New Roman"/>
          <w:color w:val="auto"/>
        </w:rPr>
        <w:t xml:space="preserve"> - Efetuar o pagamento à </w:t>
      </w:r>
      <w:r w:rsidR="00706AA3" w:rsidRPr="00757A3E">
        <w:rPr>
          <w:rFonts w:ascii="Times New Roman" w:hAnsi="Times New Roman" w:cs="Times New Roman"/>
          <w:b/>
          <w:bCs/>
          <w:color w:val="auto"/>
        </w:rPr>
        <w:t>CONTRATADA</w:t>
      </w:r>
      <w:r w:rsidR="00706AA3" w:rsidRPr="00757A3E">
        <w:rPr>
          <w:rFonts w:ascii="Times New Roman" w:hAnsi="Times New Roman" w:cs="Times New Roman"/>
          <w:color w:val="auto"/>
        </w:rPr>
        <w:t xml:space="preserve">, de acordo com as condições de preço e prazo estabelecidos neste Termo de Referência. </w:t>
      </w:r>
    </w:p>
    <w:p w:rsidR="00757A3E" w:rsidRPr="00757A3E" w:rsidRDefault="00706AA3" w:rsidP="00015F22">
      <w:pPr>
        <w:spacing w:line="240" w:lineRule="auto"/>
        <w:jc w:val="both"/>
      </w:pPr>
      <w:r w:rsidRPr="00757A3E">
        <w:t xml:space="preserve"> </w:t>
      </w:r>
      <w:r w:rsidR="00507356">
        <w:rPr>
          <w:rFonts w:ascii="Times New Roman" w:hAnsi="Times New Roman" w:cs="Times New Roman"/>
        </w:rPr>
        <w:t>4.2.4</w:t>
      </w:r>
      <w:r w:rsidRPr="00757A3E">
        <w:rPr>
          <w:rFonts w:ascii="Times New Roman" w:hAnsi="Times New Roman" w:cs="Times New Roman"/>
        </w:rPr>
        <w:t xml:space="preserve"> - Promover o acompanhamento e fiscalização da execução do objeto contratado, de forma que sejam mantidas as condições de habilitação e qualificação exigidas na licitação. </w:t>
      </w:r>
    </w:p>
    <w:p w:rsidR="00706AA3" w:rsidRPr="00757A3E" w:rsidRDefault="00706AA3" w:rsidP="00015F22">
      <w:pPr>
        <w:pStyle w:val="PargrafodaLista"/>
        <w:numPr>
          <w:ilvl w:val="2"/>
          <w:numId w:val="4"/>
        </w:numPr>
        <w:spacing w:line="240" w:lineRule="auto"/>
        <w:jc w:val="both"/>
      </w:pPr>
      <w:r w:rsidRPr="00507356">
        <w:rPr>
          <w:rFonts w:ascii="Times New Roman" w:hAnsi="Times New Roman" w:cs="Times New Roman"/>
          <w:sz w:val="24"/>
          <w:szCs w:val="24"/>
        </w:rPr>
        <w:t xml:space="preserve">- Aplicar as penalidades por descumprimento do pactuado no edital. </w:t>
      </w:r>
    </w:p>
    <w:p w:rsidR="00706AA3" w:rsidRPr="006A1122" w:rsidRDefault="00706AA3" w:rsidP="00015F22">
      <w:pPr>
        <w:autoSpaceDE w:val="0"/>
        <w:autoSpaceDN w:val="0"/>
        <w:adjustRightInd w:val="0"/>
        <w:spacing w:after="0" w:line="240" w:lineRule="auto"/>
        <w:jc w:val="both"/>
        <w:rPr>
          <w:rFonts w:ascii="Times New Roman" w:hAnsi="Times New Roman" w:cs="Times New Roman"/>
          <w:color w:val="FF0000"/>
          <w:sz w:val="24"/>
          <w:szCs w:val="24"/>
        </w:rPr>
      </w:pPr>
    </w:p>
    <w:p w:rsidR="00706AA3" w:rsidRPr="00507356" w:rsidRDefault="00507356" w:rsidP="00015F22">
      <w:pPr>
        <w:autoSpaceDE w:val="0"/>
        <w:autoSpaceDN w:val="0"/>
        <w:adjustRightInd w:val="0"/>
        <w:spacing w:after="0" w:line="240" w:lineRule="auto"/>
        <w:ind w:right="-280"/>
        <w:jc w:val="both"/>
        <w:rPr>
          <w:rFonts w:ascii="Times New Roman" w:hAnsi="Times New Roman" w:cs="Times New Roman"/>
          <w:b/>
          <w:bCs/>
          <w:sz w:val="24"/>
          <w:szCs w:val="24"/>
          <w:u w:val="single"/>
        </w:rPr>
      </w:pPr>
      <w:r w:rsidRPr="00507356">
        <w:rPr>
          <w:rFonts w:ascii="Times New Roman" w:hAnsi="Times New Roman" w:cs="Times New Roman"/>
          <w:b/>
          <w:bCs/>
          <w:sz w:val="24"/>
          <w:szCs w:val="24"/>
        </w:rPr>
        <w:t xml:space="preserve">5 </w:t>
      </w:r>
      <w:r w:rsidR="00706AA3" w:rsidRPr="00507356">
        <w:rPr>
          <w:rFonts w:ascii="Times New Roman" w:hAnsi="Times New Roman" w:cs="Times New Roman"/>
          <w:b/>
          <w:bCs/>
          <w:sz w:val="24"/>
          <w:szCs w:val="24"/>
        </w:rPr>
        <w:t xml:space="preserve">- </w:t>
      </w:r>
      <w:r w:rsidR="00706AA3" w:rsidRPr="00507356">
        <w:rPr>
          <w:rFonts w:ascii="Times New Roman" w:hAnsi="Times New Roman" w:cs="Times New Roman"/>
          <w:b/>
          <w:bCs/>
          <w:sz w:val="24"/>
          <w:szCs w:val="24"/>
          <w:u w:val="single"/>
        </w:rPr>
        <w:t>DA FISCALIZAÇÃO E GERENCIAMENTO DA CONTRATAÇÃO</w:t>
      </w:r>
    </w:p>
    <w:p w:rsidR="00706AA3" w:rsidRPr="00757A3E" w:rsidRDefault="00706AA3" w:rsidP="00015F22">
      <w:pPr>
        <w:pStyle w:val="PargrafodaLista"/>
        <w:autoSpaceDE w:val="0"/>
        <w:autoSpaceDN w:val="0"/>
        <w:adjustRightInd w:val="0"/>
        <w:spacing w:after="0" w:line="240" w:lineRule="auto"/>
        <w:ind w:left="390" w:right="-280"/>
        <w:jc w:val="both"/>
        <w:rPr>
          <w:rFonts w:ascii="Times New Roman" w:hAnsi="Times New Roman" w:cs="Times New Roman"/>
          <w:sz w:val="24"/>
          <w:szCs w:val="24"/>
        </w:rPr>
      </w:pPr>
    </w:p>
    <w:p w:rsidR="00706AA3" w:rsidRPr="00BC77D2" w:rsidRDefault="00706AA3" w:rsidP="00015F22">
      <w:pPr>
        <w:autoSpaceDE w:val="0"/>
        <w:autoSpaceDN w:val="0"/>
        <w:adjustRightInd w:val="0"/>
        <w:spacing w:after="0" w:line="240" w:lineRule="auto"/>
        <w:jc w:val="both"/>
        <w:rPr>
          <w:rFonts w:ascii="Times New Roman" w:hAnsi="Times New Roman" w:cs="Times New Roman"/>
          <w:sz w:val="24"/>
          <w:szCs w:val="24"/>
        </w:rPr>
      </w:pPr>
      <w:r w:rsidRPr="00BC77D2">
        <w:rPr>
          <w:rFonts w:ascii="Times New Roman" w:hAnsi="Times New Roman" w:cs="Times New Roman"/>
          <w:sz w:val="24"/>
          <w:szCs w:val="24"/>
        </w:rPr>
        <w:t xml:space="preserve">5.1 - O gerenciamento da contratação decorrente deste edital caberá aos fiscais acima mencionados. </w:t>
      </w:r>
    </w:p>
    <w:p w:rsidR="00706AA3" w:rsidRPr="00BC77D2" w:rsidRDefault="00706AA3" w:rsidP="00015F22">
      <w:pPr>
        <w:autoSpaceDE w:val="0"/>
        <w:autoSpaceDN w:val="0"/>
        <w:adjustRightInd w:val="0"/>
        <w:spacing w:after="0" w:line="240" w:lineRule="auto"/>
        <w:jc w:val="both"/>
        <w:rPr>
          <w:rFonts w:ascii="Times New Roman" w:hAnsi="Times New Roman" w:cs="Times New Roman"/>
          <w:sz w:val="24"/>
          <w:szCs w:val="24"/>
        </w:rPr>
      </w:pPr>
      <w:r w:rsidRPr="00BC77D2">
        <w:rPr>
          <w:rFonts w:ascii="Times New Roman" w:hAnsi="Times New Roman" w:cs="Times New Roman"/>
          <w:sz w:val="24"/>
          <w:szCs w:val="24"/>
        </w:rPr>
        <w:t xml:space="preserve">5.2 - Ficarão reservados à fiscalização o direito e a autoridade para resolver todo e qualquer caso singular, omisso ou duvidoso não previsto neste processo administrativo e tudo o mais que se relacione com o objeto licitado, desde que não acarrete ônus para o </w:t>
      </w:r>
      <w:r w:rsidRPr="00BC77D2">
        <w:rPr>
          <w:rFonts w:ascii="Times New Roman" w:hAnsi="Times New Roman" w:cs="Times New Roman"/>
          <w:b/>
          <w:bCs/>
          <w:sz w:val="24"/>
          <w:szCs w:val="24"/>
        </w:rPr>
        <w:t>Município</w:t>
      </w:r>
      <w:r w:rsidRPr="00BC77D2">
        <w:rPr>
          <w:rFonts w:ascii="Times New Roman" w:hAnsi="Times New Roman" w:cs="Times New Roman"/>
          <w:sz w:val="24"/>
          <w:szCs w:val="24"/>
        </w:rPr>
        <w:t xml:space="preserve"> ou modificação da contratação. </w:t>
      </w:r>
    </w:p>
    <w:p w:rsidR="00706AA3" w:rsidRPr="00BC77D2" w:rsidRDefault="00706AA3" w:rsidP="00015F22">
      <w:pPr>
        <w:autoSpaceDE w:val="0"/>
        <w:autoSpaceDN w:val="0"/>
        <w:adjustRightInd w:val="0"/>
        <w:spacing w:after="0" w:line="240" w:lineRule="auto"/>
        <w:jc w:val="both"/>
        <w:rPr>
          <w:rFonts w:ascii="Times New Roman" w:hAnsi="Times New Roman" w:cs="Times New Roman"/>
          <w:sz w:val="24"/>
          <w:szCs w:val="24"/>
        </w:rPr>
      </w:pPr>
      <w:r w:rsidRPr="00BC77D2">
        <w:rPr>
          <w:rFonts w:ascii="Times New Roman" w:hAnsi="Times New Roman" w:cs="Times New Roman"/>
          <w:sz w:val="24"/>
          <w:szCs w:val="24"/>
        </w:rPr>
        <w:lastRenderedPageBreak/>
        <w:t xml:space="preserve">5.3 - As decisões que ultrapassarem a competência do fiscal do </w:t>
      </w:r>
      <w:r w:rsidRPr="00BC77D2">
        <w:rPr>
          <w:rFonts w:ascii="Times New Roman" w:hAnsi="Times New Roman" w:cs="Times New Roman"/>
          <w:b/>
          <w:bCs/>
          <w:sz w:val="24"/>
          <w:szCs w:val="24"/>
        </w:rPr>
        <w:t>Município</w:t>
      </w:r>
      <w:r w:rsidRPr="00BC77D2">
        <w:rPr>
          <w:rFonts w:ascii="Times New Roman" w:hAnsi="Times New Roman" w:cs="Times New Roman"/>
          <w:sz w:val="24"/>
          <w:szCs w:val="24"/>
        </w:rPr>
        <w:t xml:space="preserve"> deverão ser solicitadas formalmente pela </w:t>
      </w:r>
      <w:r w:rsidRPr="00BC77D2">
        <w:rPr>
          <w:rFonts w:ascii="Times New Roman" w:hAnsi="Times New Roman" w:cs="Times New Roman"/>
          <w:b/>
          <w:bCs/>
          <w:sz w:val="24"/>
          <w:szCs w:val="24"/>
        </w:rPr>
        <w:t xml:space="preserve">CONTRATADA </w:t>
      </w:r>
      <w:r w:rsidRPr="00BC77D2">
        <w:rPr>
          <w:rFonts w:ascii="Times New Roman" w:hAnsi="Times New Roman" w:cs="Times New Roman"/>
          <w:sz w:val="24"/>
          <w:szCs w:val="24"/>
        </w:rPr>
        <w:t xml:space="preserve">à autoridade administrativa imediatamente superior ao fiscal, através dele, em tempo hábil para a adoção de medidas convenientes. </w:t>
      </w:r>
    </w:p>
    <w:p w:rsidR="00706AA3" w:rsidRPr="00BC77D2" w:rsidRDefault="00706AA3" w:rsidP="00015F22">
      <w:pPr>
        <w:autoSpaceDE w:val="0"/>
        <w:autoSpaceDN w:val="0"/>
        <w:adjustRightInd w:val="0"/>
        <w:spacing w:after="0" w:line="240" w:lineRule="auto"/>
        <w:jc w:val="both"/>
        <w:rPr>
          <w:rFonts w:ascii="Times New Roman" w:hAnsi="Times New Roman" w:cs="Times New Roman"/>
          <w:sz w:val="24"/>
          <w:szCs w:val="24"/>
        </w:rPr>
      </w:pPr>
      <w:r w:rsidRPr="00BC77D2">
        <w:rPr>
          <w:rFonts w:ascii="Times New Roman" w:hAnsi="Times New Roman" w:cs="Times New Roman"/>
          <w:sz w:val="24"/>
          <w:szCs w:val="24"/>
        </w:rPr>
        <w:t xml:space="preserve">5.4 - A </w:t>
      </w:r>
      <w:r w:rsidRPr="00BC77D2">
        <w:rPr>
          <w:rFonts w:ascii="Times New Roman" w:hAnsi="Times New Roman" w:cs="Times New Roman"/>
          <w:b/>
          <w:bCs/>
          <w:sz w:val="24"/>
          <w:szCs w:val="24"/>
        </w:rPr>
        <w:t xml:space="preserve">CONTRATADA </w:t>
      </w:r>
      <w:r w:rsidRPr="00BC77D2">
        <w:rPr>
          <w:rFonts w:ascii="Times New Roman" w:hAnsi="Times New Roman" w:cs="Times New Roman"/>
          <w:sz w:val="24"/>
          <w:szCs w:val="24"/>
        </w:rPr>
        <w:t xml:space="preserve">deverá aceitar, antecipadamente, todos os métodos de inspeção, verificação e controle a serem adotados pela fiscalização, obrigando-se a fornecer todos os dados, elementos, explicações, esclarecimentos, soluções e comunicações </w:t>
      </w:r>
      <w:proofErr w:type="gramStart"/>
      <w:r w:rsidRPr="00BC77D2">
        <w:rPr>
          <w:rFonts w:ascii="Times New Roman" w:hAnsi="Times New Roman" w:cs="Times New Roman"/>
          <w:sz w:val="24"/>
          <w:szCs w:val="24"/>
        </w:rPr>
        <w:t>necessários ao desenvolvimento de sua atividade</w:t>
      </w:r>
      <w:proofErr w:type="gramEnd"/>
      <w:r w:rsidRPr="00BC77D2">
        <w:rPr>
          <w:rFonts w:ascii="Times New Roman" w:hAnsi="Times New Roman" w:cs="Times New Roman"/>
          <w:sz w:val="24"/>
          <w:szCs w:val="24"/>
        </w:rPr>
        <w:t xml:space="preserve">. </w:t>
      </w:r>
    </w:p>
    <w:p w:rsidR="00706AA3" w:rsidRPr="00BC77D2" w:rsidRDefault="00706AA3" w:rsidP="00015F22">
      <w:pPr>
        <w:spacing w:line="240" w:lineRule="auto"/>
        <w:jc w:val="both"/>
        <w:rPr>
          <w:rFonts w:ascii="Times New Roman" w:hAnsi="Times New Roman" w:cs="Times New Roman"/>
          <w:sz w:val="24"/>
          <w:szCs w:val="24"/>
        </w:rPr>
      </w:pPr>
      <w:r w:rsidRPr="00BC77D2">
        <w:rPr>
          <w:rFonts w:ascii="Times New Roman" w:hAnsi="Times New Roman" w:cs="Times New Roman"/>
          <w:sz w:val="24"/>
          <w:szCs w:val="24"/>
        </w:rPr>
        <w:t xml:space="preserve">5.5 - A existência e a atuação da fiscalização em nada restringirão a responsabilidade única, integral e exclusiva da </w:t>
      </w:r>
      <w:r w:rsidRPr="00BC77D2">
        <w:rPr>
          <w:rFonts w:ascii="Times New Roman" w:hAnsi="Times New Roman" w:cs="Times New Roman"/>
          <w:b/>
          <w:bCs/>
          <w:sz w:val="24"/>
          <w:szCs w:val="24"/>
        </w:rPr>
        <w:t>CONTRATADA</w:t>
      </w:r>
      <w:r w:rsidRPr="00BC77D2">
        <w:rPr>
          <w:rFonts w:ascii="Times New Roman" w:hAnsi="Times New Roman" w:cs="Times New Roman"/>
          <w:sz w:val="24"/>
          <w:szCs w:val="24"/>
        </w:rPr>
        <w:t xml:space="preserve">, no que concerne ao objeto da contratação, às implicações próximas e remotas perante o </w:t>
      </w:r>
      <w:r w:rsidRPr="00BC77D2">
        <w:rPr>
          <w:rFonts w:ascii="Times New Roman" w:hAnsi="Times New Roman" w:cs="Times New Roman"/>
          <w:b/>
          <w:bCs/>
          <w:sz w:val="24"/>
          <w:szCs w:val="24"/>
        </w:rPr>
        <w:t>Município</w:t>
      </w:r>
      <w:r w:rsidRPr="00BC77D2">
        <w:rPr>
          <w:rFonts w:ascii="Times New Roman" w:hAnsi="Times New Roman" w:cs="Times New Roman"/>
          <w:sz w:val="24"/>
          <w:szCs w:val="24"/>
        </w:rPr>
        <w:t xml:space="preserve"> ou perante terceiros, do mesmo modo que a ocorrência de irregularidades decorrentes da execução contratual não implicará </w:t>
      </w:r>
      <w:proofErr w:type="spellStart"/>
      <w:proofErr w:type="gramStart"/>
      <w:r w:rsidRPr="00BC77D2">
        <w:rPr>
          <w:rFonts w:ascii="Times New Roman" w:hAnsi="Times New Roman" w:cs="Times New Roman"/>
          <w:sz w:val="24"/>
          <w:szCs w:val="24"/>
        </w:rPr>
        <w:t>co-responsabilidade</w:t>
      </w:r>
      <w:proofErr w:type="spellEnd"/>
      <w:proofErr w:type="gramEnd"/>
      <w:r w:rsidRPr="00BC77D2">
        <w:rPr>
          <w:rFonts w:ascii="Times New Roman" w:hAnsi="Times New Roman" w:cs="Times New Roman"/>
          <w:sz w:val="24"/>
          <w:szCs w:val="24"/>
        </w:rPr>
        <w:t xml:space="preserve"> do </w:t>
      </w:r>
      <w:r w:rsidRPr="00BC77D2">
        <w:rPr>
          <w:rFonts w:ascii="Times New Roman" w:hAnsi="Times New Roman" w:cs="Times New Roman"/>
          <w:b/>
          <w:bCs/>
          <w:sz w:val="24"/>
          <w:szCs w:val="24"/>
        </w:rPr>
        <w:t>Município</w:t>
      </w:r>
      <w:r w:rsidRPr="00BC77D2">
        <w:rPr>
          <w:rFonts w:ascii="Times New Roman" w:hAnsi="Times New Roman" w:cs="Times New Roman"/>
          <w:sz w:val="24"/>
          <w:szCs w:val="24"/>
        </w:rPr>
        <w:t xml:space="preserve"> ou de seus prepostos, devendo, ainda, a </w:t>
      </w:r>
      <w:r w:rsidRPr="00BC77D2">
        <w:rPr>
          <w:rFonts w:ascii="Times New Roman" w:hAnsi="Times New Roman" w:cs="Times New Roman"/>
          <w:b/>
          <w:bCs/>
          <w:sz w:val="24"/>
          <w:szCs w:val="24"/>
        </w:rPr>
        <w:t>CONTRATADA</w:t>
      </w:r>
      <w:r w:rsidRPr="00BC77D2">
        <w:rPr>
          <w:rFonts w:ascii="Times New Roman" w:hAnsi="Times New Roman" w:cs="Times New Roman"/>
          <w:sz w:val="24"/>
          <w:szCs w:val="24"/>
        </w:rPr>
        <w:t xml:space="preserve">, sem prejuízo das penalidades previstas, proceder ao ressarcimento imediato ao </w:t>
      </w:r>
      <w:r w:rsidRPr="00BC77D2">
        <w:rPr>
          <w:rFonts w:ascii="Times New Roman" w:hAnsi="Times New Roman" w:cs="Times New Roman"/>
          <w:b/>
          <w:bCs/>
          <w:sz w:val="24"/>
          <w:szCs w:val="24"/>
        </w:rPr>
        <w:t>Município</w:t>
      </w:r>
      <w:r w:rsidRPr="00BC77D2">
        <w:rPr>
          <w:rFonts w:ascii="Times New Roman" w:hAnsi="Times New Roman" w:cs="Times New Roman"/>
          <w:sz w:val="24"/>
          <w:szCs w:val="24"/>
        </w:rPr>
        <w:t xml:space="preserve"> dos prejuízos apurados e imputados a falhas em suas atividades.</w:t>
      </w:r>
    </w:p>
    <w:p w:rsidR="00706AA3" w:rsidRPr="00507356" w:rsidRDefault="00507356" w:rsidP="00015F22">
      <w:pPr>
        <w:autoSpaceDE w:val="0"/>
        <w:autoSpaceDN w:val="0"/>
        <w:adjustRightInd w:val="0"/>
        <w:spacing w:after="0" w:line="240" w:lineRule="auto"/>
        <w:ind w:right="-280"/>
        <w:jc w:val="both"/>
        <w:rPr>
          <w:rFonts w:ascii="Times New Roman" w:hAnsi="Times New Roman" w:cs="Times New Roman"/>
          <w:b/>
          <w:bCs/>
          <w:sz w:val="24"/>
          <w:szCs w:val="24"/>
          <w:u w:val="single"/>
        </w:rPr>
      </w:pPr>
      <w:r w:rsidRPr="00507356">
        <w:rPr>
          <w:rFonts w:ascii="Times New Roman" w:hAnsi="Times New Roman" w:cs="Times New Roman"/>
          <w:b/>
          <w:bCs/>
          <w:sz w:val="24"/>
          <w:szCs w:val="24"/>
        </w:rPr>
        <w:t>6</w:t>
      </w:r>
      <w:r w:rsidR="00706AA3" w:rsidRPr="00507356">
        <w:rPr>
          <w:rFonts w:ascii="Times New Roman" w:hAnsi="Times New Roman" w:cs="Times New Roman"/>
          <w:b/>
          <w:bCs/>
          <w:sz w:val="24"/>
          <w:szCs w:val="24"/>
        </w:rPr>
        <w:t xml:space="preserve">– </w:t>
      </w:r>
      <w:r w:rsidR="00706AA3" w:rsidRPr="00507356">
        <w:rPr>
          <w:rFonts w:ascii="Times New Roman" w:hAnsi="Times New Roman" w:cs="Times New Roman"/>
          <w:b/>
          <w:bCs/>
          <w:sz w:val="24"/>
          <w:szCs w:val="24"/>
          <w:u w:val="single"/>
        </w:rPr>
        <w:t>DO PAGAMENTO</w:t>
      </w:r>
    </w:p>
    <w:p w:rsidR="00706AA3" w:rsidRPr="00BC77D2" w:rsidRDefault="00706AA3" w:rsidP="00015F22">
      <w:pPr>
        <w:pStyle w:val="PargrafodaLista"/>
        <w:autoSpaceDE w:val="0"/>
        <w:autoSpaceDN w:val="0"/>
        <w:adjustRightInd w:val="0"/>
        <w:spacing w:after="0" w:line="240" w:lineRule="auto"/>
        <w:ind w:left="390" w:right="-280"/>
        <w:jc w:val="both"/>
        <w:rPr>
          <w:rFonts w:ascii="Times New Roman" w:hAnsi="Times New Roman" w:cs="Times New Roman"/>
          <w:b/>
          <w:bCs/>
          <w:sz w:val="24"/>
          <w:szCs w:val="24"/>
        </w:rPr>
      </w:pPr>
    </w:p>
    <w:p w:rsidR="00706AA3" w:rsidRPr="00BC77D2" w:rsidRDefault="00706AA3" w:rsidP="00015F22">
      <w:pPr>
        <w:autoSpaceDE w:val="0"/>
        <w:autoSpaceDN w:val="0"/>
        <w:adjustRightInd w:val="0"/>
        <w:spacing w:after="0" w:line="240" w:lineRule="auto"/>
        <w:ind w:right="-280"/>
        <w:jc w:val="both"/>
        <w:rPr>
          <w:rFonts w:ascii="Times New Roman" w:hAnsi="Times New Roman" w:cs="Times New Roman"/>
          <w:bCs/>
          <w:sz w:val="24"/>
          <w:szCs w:val="24"/>
        </w:rPr>
      </w:pPr>
      <w:r w:rsidRPr="00BC77D2">
        <w:rPr>
          <w:rFonts w:ascii="Times New Roman" w:hAnsi="Times New Roman" w:cs="Times New Roman"/>
          <w:bCs/>
          <w:sz w:val="24"/>
          <w:szCs w:val="24"/>
        </w:rPr>
        <w:t>6.1 - O pagamento será efetua</w:t>
      </w:r>
      <w:r w:rsidR="00BC77D2" w:rsidRPr="00BC77D2">
        <w:rPr>
          <w:rFonts w:ascii="Times New Roman" w:hAnsi="Times New Roman" w:cs="Times New Roman"/>
          <w:bCs/>
          <w:sz w:val="24"/>
          <w:szCs w:val="24"/>
        </w:rPr>
        <w:t xml:space="preserve">do conforme </w:t>
      </w:r>
      <w:r w:rsidRPr="00BC77D2">
        <w:rPr>
          <w:rFonts w:ascii="Times New Roman" w:hAnsi="Times New Roman" w:cs="Times New Roman"/>
          <w:bCs/>
          <w:sz w:val="24"/>
          <w:szCs w:val="24"/>
        </w:rPr>
        <w:t>entrega de produto, após o atesto dos fiscais contratuais devidamente designados, com prazo de até 05 (cinco) a 30 (trinta) dias após a entrega de nota fiscal contendo o resumo da totalização dos serviços realizados no período e ou entrega do produto.</w:t>
      </w:r>
    </w:p>
    <w:p w:rsidR="00706AA3" w:rsidRPr="00BC77D2" w:rsidRDefault="00706AA3" w:rsidP="00015F22">
      <w:pPr>
        <w:autoSpaceDE w:val="0"/>
        <w:autoSpaceDN w:val="0"/>
        <w:adjustRightInd w:val="0"/>
        <w:spacing w:after="0" w:line="240" w:lineRule="auto"/>
        <w:ind w:right="-280"/>
        <w:jc w:val="both"/>
        <w:rPr>
          <w:rFonts w:ascii="Times New Roman" w:hAnsi="Times New Roman" w:cs="Times New Roman"/>
          <w:bCs/>
          <w:sz w:val="24"/>
          <w:szCs w:val="24"/>
        </w:rPr>
      </w:pPr>
      <w:r w:rsidRPr="00BC77D2">
        <w:rPr>
          <w:rFonts w:ascii="Times New Roman" w:hAnsi="Times New Roman" w:cs="Times New Roman"/>
          <w:bCs/>
          <w:sz w:val="24"/>
          <w:szCs w:val="24"/>
        </w:rPr>
        <w:t>6.2 - A liberação do pagamento será por meio de crédito em nome do proponente vencedor do certame, mediante ordem bancária emitida em seu nome, para crédito na conta corrente por ele indicada, uma vez satisfeitas às condições estabelecidas neste Termo de Referência e seus anexos ou em cheque nominal.</w:t>
      </w:r>
    </w:p>
    <w:p w:rsidR="00706AA3" w:rsidRPr="00BC77D2" w:rsidRDefault="00706AA3" w:rsidP="00015F22">
      <w:pPr>
        <w:autoSpaceDE w:val="0"/>
        <w:autoSpaceDN w:val="0"/>
        <w:adjustRightInd w:val="0"/>
        <w:spacing w:after="0" w:line="240" w:lineRule="auto"/>
        <w:ind w:right="-280"/>
        <w:jc w:val="both"/>
        <w:rPr>
          <w:rFonts w:ascii="Times New Roman" w:hAnsi="Times New Roman" w:cs="Times New Roman"/>
          <w:bCs/>
          <w:sz w:val="24"/>
          <w:szCs w:val="24"/>
        </w:rPr>
      </w:pPr>
      <w:r w:rsidRPr="00BC77D2">
        <w:rPr>
          <w:rFonts w:ascii="Times New Roman" w:hAnsi="Times New Roman" w:cs="Times New Roman"/>
          <w:bCs/>
          <w:sz w:val="24"/>
          <w:szCs w:val="24"/>
        </w:rPr>
        <w:t>6.3 – Ocorrendo atraso no pagamento das obrigações e desde que este atraso decorra de culpa do Município de São Sebastião do Alto, o valor devido será acrescido de 0,1% (um décimo por cento) a título de multa, além de 0,033% (trinta e três milésimo por cento) por dia de atraso, a título de compensação financeira, a serem calculados sobre a parcela devida.</w:t>
      </w:r>
    </w:p>
    <w:p w:rsidR="00BC77D2" w:rsidRPr="00BC77D2" w:rsidRDefault="00706AA3" w:rsidP="00015F22">
      <w:pPr>
        <w:spacing w:line="240" w:lineRule="auto"/>
        <w:jc w:val="both"/>
        <w:rPr>
          <w:rFonts w:ascii="Times New Roman" w:hAnsi="Times New Roman" w:cs="Times New Roman"/>
          <w:bCs/>
          <w:sz w:val="24"/>
          <w:szCs w:val="24"/>
        </w:rPr>
      </w:pPr>
      <w:r w:rsidRPr="00BC77D2">
        <w:rPr>
          <w:rFonts w:ascii="Times New Roman" w:hAnsi="Times New Roman" w:cs="Times New Roman"/>
          <w:bCs/>
          <w:sz w:val="24"/>
          <w:szCs w:val="24"/>
        </w:rPr>
        <w:t xml:space="preserve">6.4 – O pagamento da multa e da compensação financeira a que se refere o subitem anterior será efetivado mediante autorização expressa do Secretário Municipal de </w:t>
      </w:r>
      <w:proofErr w:type="spellStart"/>
      <w:proofErr w:type="gramStart"/>
      <w:r w:rsidRPr="00BC77D2">
        <w:rPr>
          <w:rFonts w:ascii="Times New Roman" w:hAnsi="Times New Roman" w:cs="Times New Roman"/>
          <w:bCs/>
          <w:sz w:val="24"/>
          <w:szCs w:val="24"/>
        </w:rPr>
        <w:t>Fazenda,</w:t>
      </w:r>
      <w:proofErr w:type="gramEnd"/>
      <w:r w:rsidRPr="00BC77D2">
        <w:rPr>
          <w:rFonts w:ascii="Times New Roman" w:hAnsi="Times New Roman" w:cs="Times New Roman"/>
          <w:bCs/>
          <w:sz w:val="24"/>
          <w:szCs w:val="24"/>
        </w:rPr>
        <w:t>em</w:t>
      </w:r>
      <w:proofErr w:type="spellEnd"/>
      <w:r w:rsidRPr="00BC77D2">
        <w:rPr>
          <w:rFonts w:ascii="Times New Roman" w:hAnsi="Times New Roman" w:cs="Times New Roman"/>
          <w:bCs/>
          <w:sz w:val="24"/>
          <w:szCs w:val="24"/>
        </w:rPr>
        <w:t xml:space="preserve"> processo próprio, que se iniciará com requerimento da licitante contratada dirigindo ao Setor de Contabilidade e Tesouraria Municipal.</w:t>
      </w:r>
    </w:p>
    <w:p w:rsidR="00706AA3" w:rsidRPr="00BC77D2" w:rsidRDefault="00706AA3" w:rsidP="00015F22">
      <w:pPr>
        <w:spacing w:line="240" w:lineRule="auto"/>
        <w:jc w:val="both"/>
        <w:rPr>
          <w:rFonts w:ascii="Times New Roman" w:hAnsi="Times New Roman" w:cs="Times New Roman"/>
          <w:bCs/>
          <w:sz w:val="24"/>
          <w:szCs w:val="24"/>
        </w:rPr>
      </w:pPr>
      <w:r w:rsidRPr="00BC77D2">
        <w:rPr>
          <w:rFonts w:ascii="Times New Roman" w:hAnsi="Times New Roman" w:cs="Times New Roman"/>
          <w:bCs/>
          <w:sz w:val="24"/>
          <w:szCs w:val="24"/>
        </w:rPr>
        <w:t>6.5 – Caso o Município de São Sebastião do Alto efetue o pagamento devido à contratada no prazo inferior ao citado no subitem 6.1, poderá ser descontado da importância devida o valor correspondente 0,033% (trinta e três milésimo por cento) por dia de antecipação.</w:t>
      </w:r>
    </w:p>
    <w:p w:rsidR="00706AA3" w:rsidRPr="00BC77D2" w:rsidRDefault="00706AA3" w:rsidP="00015F22">
      <w:pPr>
        <w:autoSpaceDE w:val="0"/>
        <w:autoSpaceDN w:val="0"/>
        <w:adjustRightInd w:val="0"/>
        <w:spacing w:after="0" w:line="240" w:lineRule="auto"/>
        <w:ind w:right="-280"/>
        <w:jc w:val="both"/>
        <w:rPr>
          <w:rFonts w:ascii="Times New Roman" w:hAnsi="Times New Roman" w:cs="Times New Roman"/>
          <w:bCs/>
          <w:sz w:val="24"/>
          <w:szCs w:val="24"/>
        </w:rPr>
      </w:pPr>
      <w:r w:rsidRPr="00BC77D2">
        <w:rPr>
          <w:rFonts w:ascii="Times New Roman" w:hAnsi="Times New Roman" w:cs="Times New Roman"/>
          <w:bCs/>
          <w:sz w:val="24"/>
          <w:szCs w:val="24"/>
        </w:rPr>
        <w:t>6.6 – Na hipótese do documento de cobrança apresentar erros, fica suspenso o prazo para o pagamento respectivo, prosseguindo-se a contagem somente após a apresentação da nova documentação isenta de erros.</w:t>
      </w:r>
    </w:p>
    <w:p w:rsidR="00706AA3" w:rsidRDefault="00706AA3" w:rsidP="00015F22">
      <w:pPr>
        <w:autoSpaceDE w:val="0"/>
        <w:autoSpaceDN w:val="0"/>
        <w:adjustRightInd w:val="0"/>
        <w:spacing w:after="0" w:line="240" w:lineRule="auto"/>
        <w:ind w:right="-280"/>
        <w:jc w:val="both"/>
        <w:rPr>
          <w:rFonts w:ascii="Times New Roman" w:hAnsi="Times New Roman" w:cs="Times New Roman"/>
          <w:bCs/>
          <w:sz w:val="24"/>
          <w:szCs w:val="24"/>
        </w:rPr>
      </w:pPr>
    </w:p>
    <w:p w:rsidR="00507356" w:rsidRDefault="00507356" w:rsidP="00015F22">
      <w:pPr>
        <w:autoSpaceDE w:val="0"/>
        <w:autoSpaceDN w:val="0"/>
        <w:adjustRightInd w:val="0"/>
        <w:spacing w:after="0" w:line="240" w:lineRule="auto"/>
        <w:ind w:right="-280"/>
        <w:jc w:val="both"/>
        <w:rPr>
          <w:rFonts w:ascii="Times New Roman" w:hAnsi="Times New Roman" w:cs="Times New Roman"/>
          <w:bCs/>
          <w:sz w:val="24"/>
          <w:szCs w:val="24"/>
        </w:rPr>
      </w:pPr>
    </w:p>
    <w:p w:rsidR="007E420E" w:rsidRPr="0065386C" w:rsidRDefault="00507356" w:rsidP="00015F22">
      <w:pPr>
        <w:spacing w:line="240" w:lineRule="auto"/>
        <w:jc w:val="both"/>
        <w:rPr>
          <w:b/>
          <w:sz w:val="24"/>
          <w:szCs w:val="24"/>
        </w:rPr>
      </w:pPr>
      <w:r w:rsidRPr="00507356">
        <w:rPr>
          <w:rFonts w:ascii="Times New Roman" w:hAnsi="Times New Roman" w:cs="Times New Roman"/>
          <w:b/>
          <w:bCs/>
          <w:sz w:val="24"/>
          <w:szCs w:val="24"/>
        </w:rPr>
        <w:lastRenderedPageBreak/>
        <w:t>7</w:t>
      </w:r>
      <w:r w:rsidR="007E420E" w:rsidRPr="0065386C">
        <w:rPr>
          <w:b/>
          <w:sz w:val="24"/>
          <w:szCs w:val="24"/>
        </w:rPr>
        <w:t xml:space="preserve"> – </w:t>
      </w:r>
      <w:r w:rsidR="007E420E" w:rsidRPr="00507356">
        <w:rPr>
          <w:rFonts w:ascii="Times New Roman" w:hAnsi="Times New Roman" w:cs="Times New Roman"/>
          <w:b/>
          <w:bCs/>
          <w:sz w:val="24"/>
          <w:szCs w:val="24"/>
          <w:u w:val="single"/>
        </w:rPr>
        <w:t>D</w:t>
      </w:r>
      <w:r w:rsidR="007E420E">
        <w:rPr>
          <w:rFonts w:ascii="Times New Roman" w:hAnsi="Times New Roman" w:cs="Times New Roman"/>
          <w:b/>
          <w:bCs/>
          <w:sz w:val="24"/>
          <w:szCs w:val="24"/>
          <w:u w:val="single"/>
        </w:rPr>
        <w:t xml:space="preserve">A JUSTIFICATIVA </w:t>
      </w:r>
    </w:p>
    <w:p w:rsidR="007E420E" w:rsidRDefault="007E420E" w:rsidP="00015F22">
      <w:pPr>
        <w:spacing w:line="240" w:lineRule="auto"/>
        <w:jc w:val="both"/>
        <w:rPr>
          <w:sz w:val="24"/>
          <w:szCs w:val="24"/>
        </w:rPr>
      </w:pPr>
      <w:r>
        <w:rPr>
          <w:sz w:val="24"/>
          <w:szCs w:val="24"/>
        </w:rPr>
        <w:t>7</w:t>
      </w:r>
      <w:r w:rsidRPr="0065386C">
        <w:rPr>
          <w:sz w:val="24"/>
          <w:szCs w:val="24"/>
        </w:rPr>
        <w:t xml:space="preserve">.1 - A realização de Processo Administrativo para eventual e futura aquisição de peças para </w:t>
      </w:r>
      <w:r w:rsidR="00515E4B">
        <w:rPr>
          <w:rFonts w:ascii="Times New Roman" w:hAnsi="Times New Roman" w:cs="Times New Roman"/>
          <w:sz w:val="24"/>
          <w:szCs w:val="24"/>
        </w:rPr>
        <w:t>as máquinas pesadas</w:t>
      </w:r>
      <w:r w:rsidRPr="00277501">
        <w:rPr>
          <w:rFonts w:ascii="Times New Roman" w:hAnsi="Times New Roman" w:cs="Times New Roman"/>
          <w:sz w:val="24"/>
          <w:szCs w:val="24"/>
        </w:rPr>
        <w:t xml:space="preserve">, </w:t>
      </w:r>
      <w:r w:rsidR="00515E4B" w:rsidRPr="00277501">
        <w:rPr>
          <w:rFonts w:ascii="Times New Roman" w:hAnsi="Times New Roman" w:cs="Times New Roman"/>
          <w:sz w:val="24"/>
          <w:szCs w:val="24"/>
        </w:rPr>
        <w:t xml:space="preserve">tais como, </w:t>
      </w:r>
      <w:r w:rsidR="006F1137">
        <w:rPr>
          <w:rFonts w:ascii="Times New Roman" w:hAnsi="Times New Roman" w:cs="Times New Roman"/>
          <w:sz w:val="24"/>
          <w:szCs w:val="24"/>
        </w:rPr>
        <w:t>trator</w:t>
      </w:r>
      <w:r w:rsidR="00515E4B" w:rsidRPr="00277501">
        <w:rPr>
          <w:rFonts w:ascii="Times New Roman" w:hAnsi="Times New Roman" w:cs="Times New Roman"/>
          <w:sz w:val="24"/>
          <w:szCs w:val="24"/>
        </w:rPr>
        <w:t xml:space="preserve">, </w:t>
      </w:r>
      <w:r w:rsidR="00515E4B">
        <w:rPr>
          <w:rFonts w:ascii="Times New Roman" w:hAnsi="Times New Roman" w:cs="Times New Roman"/>
          <w:sz w:val="24"/>
          <w:szCs w:val="24"/>
        </w:rPr>
        <w:t>carregadeira</w:t>
      </w:r>
      <w:r w:rsidR="00515E4B" w:rsidRPr="00277501">
        <w:rPr>
          <w:rFonts w:ascii="Times New Roman" w:hAnsi="Times New Roman" w:cs="Times New Roman"/>
          <w:sz w:val="24"/>
          <w:szCs w:val="24"/>
        </w:rPr>
        <w:t>,</w:t>
      </w:r>
      <w:r w:rsidR="00515E4B">
        <w:rPr>
          <w:rFonts w:ascii="Times New Roman" w:hAnsi="Times New Roman" w:cs="Times New Roman"/>
          <w:sz w:val="24"/>
          <w:szCs w:val="24"/>
        </w:rPr>
        <w:t xml:space="preserve"> escavadeira, </w:t>
      </w:r>
      <w:proofErr w:type="spellStart"/>
      <w:r w:rsidR="00515E4B">
        <w:rPr>
          <w:rFonts w:ascii="Times New Roman" w:hAnsi="Times New Roman" w:cs="Times New Roman"/>
          <w:sz w:val="24"/>
          <w:szCs w:val="24"/>
        </w:rPr>
        <w:t>motoniveladoras</w:t>
      </w:r>
      <w:proofErr w:type="spellEnd"/>
      <w:r w:rsidR="00515E4B">
        <w:rPr>
          <w:rFonts w:ascii="Times New Roman" w:hAnsi="Times New Roman" w:cs="Times New Roman"/>
          <w:sz w:val="24"/>
          <w:szCs w:val="24"/>
        </w:rPr>
        <w:t>, retroescavadeiras entre outras</w:t>
      </w:r>
      <w:r w:rsidRPr="00277501">
        <w:rPr>
          <w:rFonts w:ascii="Times New Roman" w:hAnsi="Times New Roman" w:cs="Times New Roman"/>
          <w:sz w:val="24"/>
          <w:szCs w:val="24"/>
        </w:rPr>
        <w:t xml:space="preserve">, </w:t>
      </w:r>
      <w:r w:rsidRPr="00277501">
        <w:rPr>
          <w:rFonts w:asciiTheme="majorHAnsi" w:hAnsiTheme="majorHAnsi"/>
        </w:rPr>
        <w:t>que compõem a frota de veículos desta Prefeitura</w:t>
      </w:r>
      <w:r w:rsidRPr="0065386C">
        <w:rPr>
          <w:sz w:val="24"/>
          <w:szCs w:val="24"/>
        </w:rPr>
        <w:t xml:space="preserve">, conforme solicitação da Secretaria Municipal de Obras, Transportes e Serviços Públicos, justifica-se face ao interesse público presente na possibilidade da necessidade de utilização das peças para a prevenção, manutenção e perfeito funcionamento </w:t>
      </w:r>
      <w:r w:rsidR="00515E4B">
        <w:rPr>
          <w:sz w:val="24"/>
          <w:szCs w:val="24"/>
        </w:rPr>
        <w:t>das máquinas pesadas</w:t>
      </w:r>
      <w:r w:rsidRPr="0065386C">
        <w:rPr>
          <w:sz w:val="24"/>
          <w:szCs w:val="24"/>
        </w:rPr>
        <w:t xml:space="preserve">, pertencentes </w:t>
      </w:r>
      <w:proofErr w:type="gramStart"/>
      <w:r w:rsidRPr="0065386C">
        <w:rPr>
          <w:sz w:val="24"/>
          <w:szCs w:val="24"/>
        </w:rPr>
        <w:t>a</w:t>
      </w:r>
      <w:proofErr w:type="gramEnd"/>
      <w:r w:rsidRPr="0065386C">
        <w:rPr>
          <w:sz w:val="24"/>
          <w:szCs w:val="24"/>
        </w:rPr>
        <w:t xml:space="preserve"> frota oficial desta Administração Pública Municipal,  a</w:t>
      </w:r>
      <w:r>
        <w:rPr>
          <w:sz w:val="24"/>
          <w:szCs w:val="24"/>
        </w:rPr>
        <w:t xml:space="preserve"> fim</w:t>
      </w:r>
      <w:r w:rsidRPr="0065386C">
        <w:rPr>
          <w:sz w:val="24"/>
          <w:szCs w:val="24"/>
        </w:rPr>
        <w:t xml:space="preserve"> de garantir a segurança dos usuários das mesmas e ao atendimento das necessidades da população, evitando a paralização dos serviços, impactando no bom andamento dos mesmos</w:t>
      </w:r>
      <w:r>
        <w:rPr>
          <w:sz w:val="24"/>
          <w:szCs w:val="24"/>
        </w:rPr>
        <w:t>.</w:t>
      </w:r>
      <w:r w:rsidRPr="0065386C">
        <w:rPr>
          <w:sz w:val="24"/>
          <w:szCs w:val="24"/>
        </w:rPr>
        <w:t xml:space="preserve"> </w:t>
      </w:r>
    </w:p>
    <w:p w:rsidR="007E420E" w:rsidRPr="0065386C" w:rsidRDefault="007E420E" w:rsidP="00015F22">
      <w:pPr>
        <w:spacing w:line="240" w:lineRule="auto"/>
        <w:jc w:val="both"/>
        <w:rPr>
          <w:sz w:val="24"/>
          <w:szCs w:val="24"/>
        </w:rPr>
      </w:pPr>
      <w:r>
        <w:rPr>
          <w:sz w:val="24"/>
          <w:szCs w:val="24"/>
        </w:rPr>
        <w:t>7</w:t>
      </w:r>
      <w:r w:rsidRPr="0065386C">
        <w:rPr>
          <w:sz w:val="24"/>
          <w:szCs w:val="24"/>
        </w:rPr>
        <w:t xml:space="preserve">.2 – No que tange a presente contratação, justifica-se ainda, além da necessidade de manter a frota </w:t>
      </w:r>
      <w:r>
        <w:rPr>
          <w:sz w:val="24"/>
          <w:szCs w:val="24"/>
        </w:rPr>
        <w:t>d</w:t>
      </w:r>
      <w:r w:rsidR="00515E4B">
        <w:rPr>
          <w:sz w:val="24"/>
          <w:szCs w:val="24"/>
        </w:rPr>
        <w:t>e máquinas pesadas</w:t>
      </w:r>
      <w:r>
        <w:rPr>
          <w:sz w:val="24"/>
          <w:szCs w:val="24"/>
        </w:rPr>
        <w:t xml:space="preserve"> </w:t>
      </w:r>
      <w:r w:rsidRPr="0065386C">
        <w:rPr>
          <w:sz w:val="24"/>
          <w:szCs w:val="24"/>
        </w:rPr>
        <w:t xml:space="preserve">da Prefeitura Municipal de São Sebastião do Alto, em perfeitas condições de uso e em bom estado de conservação, há também, à </w:t>
      </w:r>
      <w:r w:rsidR="00515E4B">
        <w:rPr>
          <w:sz w:val="24"/>
          <w:szCs w:val="24"/>
        </w:rPr>
        <w:t>necessidade das maquinas</w:t>
      </w:r>
      <w:r w:rsidRPr="0065386C">
        <w:rPr>
          <w:sz w:val="24"/>
          <w:szCs w:val="24"/>
        </w:rPr>
        <w:t xml:space="preserve"> estarem sempre a</w:t>
      </w:r>
      <w:proofErr w:type="gramStart"/>
      <w:r w:rsidRPr="0065386C">
        <w:rPr>
          <w:sz w:val="24"/>
          <w:szCs w:val="24"/>
        </w:rPr>
        <w:t xml:space="preserve">  </w:t>
      </w:r>
      <w:proofErr w:type="gramEnd"/>
      <w:r w:rsidRPr="0065386C">
        <w:rPr>
          <w:sz w:val="24"/>
          <w:szCs w:val="24"/>
        </w:rPr>
        <w:t>disposição do serviço a qualquer tempo que forem demandados e, no caso de situações emergenciais, pronta para receber o atendimento e assistência devidos, o que é primordial para o seu funcionamento.</w:t>
      </w:r>
    </w:p>
    <w:p w:rsidR="007E420E" w:rsidRPr="0065386C" w:rsidRDefault="007E420E" w:rsidP="00015F22">
      <w:pPr>
        <w:spacing w:line="240" w:lineRule="auto"/>
        <w:jc w:val="both"/>
        <w:rPr>
          <w:sz w:val="24"/>
          <w:szCs w:val="24"/>
        </w:rPr>
      </w:pPr>
      <w:r>
        <w:rPr>
          <w:sz w:val="24"/>
          <w:szCs w:val="24"/>
        </w:rPr>
        <w:t>7</w:t>
      </w:r>
      <w:r w:rsidRPr="0065386C">
        <w:rPr>
          <w:sz w:val="24"/>
          <w:szCs w:val="24"/>
        </w:rPr>
        <w:t xml:space="preserve">.3 – O objeto a ser contratado enquadra-se na categoria de bens/serviços comuns de que trata a Lei nº 10.520/02 e </w:t>
      </w:r>
      <w:r w:rsidR="007720C5" w:rsidRPr="0065386C">
        <w:rPr>
          <w:sz w:val="24"/>
          <w:szCs w:val="24"/>
        </w:rPr>
        <w:t>Decreto</w:t>
      </w:r>
      <w:r w:rsidR="007720C5">
        <w:rPr>
          <w:sz w:val="24"/>
          <w:szCs w:val="24"/>
        </w:rPr>
        <w:t xml:space="preserve"> Municipal</w:t>
      </w:r>
      <w:r w:rsidR="007720C5" w:rsidRPr="0065386C">
        <w:rPr>
          <w:sz w:val="24"/>
          <w:szCs w:val="24"/>
        </w:rPr>
        <w:t xml:space="preserve"> nº </w:t>
      </w:r>
      <w:r w:rsidR="007720C5">
        <w:rPr>
          <w:sz w:val="24"/>
          <w:szCs w:val="24"/>
        </w:rPr>
        <w:t>1.679/2016</w:t>
      </w:r>
      <w:r w:rsidRPr="0065386C">
        <w:rPr>
          <w:sz w:val="24"/>
          <w:szCs w:val="24"/>
        </w:rPr>
        <w:t>, por possuir padrões de desempenho e qualidade objetivamente definidos, mediante as especificações usuais do mercado, podendo, portanto, ser licitado por meio da modalidade Pregão.</w:t>
      </w:r>
    </w:p>
    <w:p w:rsidR="007E420E" w:rsidRPr="0065386C" w:rsidRDefault="007E420E" w:rsidP="00015F22">
      <w:pPr>
        <w:spacing w:line="240" w:lineRule="auto"/>
        <w:jc w:val="both"/>
        <w:rPr>
          <w:sz w:val="24"/>
          <w:szCs w:val="24"/>
        </w:rPr>
      </w:pPr>
      <w:r>
        <w:rPr>
          <w:sz w:val="24"/>
          <w:szCs w:val="24"/>
        </w:rPr>
        <w:t>7</w:t>
      </w:r>
      <w:r w:rsidRPr="0065386C">
        <w:rPr>
          <w:sz w:val="24"/>
          <w:szCs w:val="24"/>
        </w:rPr>
        <w:t xml:space="preserve">.4 – Ao amparo da Lei nº 10.520, de 17 de julho de 2002, e do </w:t>
      </w:r>
      <w:r w:rsidR="007720C5" w:rsidRPr="0065386C">
        <w:rPr>
          <w:sz w:val="24"/>
          <w:szCs w:val="24"/>
        </w:rPr>
        <w:t>Decreto</w:t>
      </w:r>
      <w:r w:rsidR="007720C5">
        <w:rPr>
          <w:sz w:val="24"/>
          <w:szCs w:val="24"/>
        </w:rPr>
        <w:t xml:space="preserve"> Municipal</w:t>
      </w:r>
      <w:r w:rsidR="007720C5" w:rsidRPr="0065386C">
        <w:rPr>
          <w:sz w:val="24"/>
          <w:szCs w:val="24"/>
        </w:rPr>
        <w:t xml:space="preserve"> nº </w:t>
      </w:r>
      <w:r w:rsidR="007720C5">
        <w:rPr>
          <w:sz w:val="24"/>
          <w:szCs w:val="24"/>
        </w:rPr>
        <w:t>1.679/2016</w:t>
      </w:r>
      <w:r w:rsidRPr="0065386C">
        <w:rPr>
          <w:sz w:val="24"/>
          <w:szCs w:val="24"/>
        </w:rPr>
        <w:t>, o objeto afigura-se à definição de bens/serviço comum, ou seja, cujos padrões de desempenho e qualidade possam ser objetivamente definidos pelo Termo de Referência e posteriormente pelo Edital, por meio de especificações usuais no mercado, se não vejamos:</w:t>
      </w:r>
    </w:p>
    <w:p w:rsidR="007E420E" w:rsidRPr="0065386C" w:rsidRDefault="007E420E" w:rsidP="00015F22">
      <w:pPr>
        <w:spacing w:line="240" w:lineRule="auto"/>
        <w:jc w:val="both"/>
        <w:rPr>
          <w:sz w:val="24"/>
          <w:szCs w:val="24"/>
        </w:rPr>
      </w:pPr>
      <w:r>
        <w:rPr>
          <w:sz w:val="24"/>
          <w:szCs w:val="24"/>
        </w:rPr>
        <w:t>7</w:t>
      </w:r>
      <w:r w:rsidRPr="0065386C">
        <w:rPr>
          <w:sz w:val="24"/>
          <w:szCs w:val="24"/>
        </w:rPr>
        <w:t xml:space="preserve">.4.1 - Conforme advoga Marçal </w:t>
      </w:r>
      <w:proofErr w:type="spellStart"/>
      <w:r w:rsidRPr="0065386C">
        <w:rPr>
          <w:sz w:val="24"/>
          <w:szCs w:val="24"/>
        </w:rPr>
        <w:t>Justen</w:t>
      </w:r>
      <w:proofErr w:type="spellEnd"/>
      <w:r w:rsidRPr="0065386C">
        <w:rPr>
          <w:sz w:val="24"/>
          <w:szCs w:val="24"/>
        </w:rPr>
        <w:t xml:space="preserve"> Filho, in </w:t>
      </w:r>
      <w:proofErr w:type="spellStart"/>
      <w:r w:rsidRPr="0065386C">
        <w:rPr>
          <w:sz w:val="24"/>
          <w:szCs w:val="24"/>
        </w:rPr>
        <w:t>verbis</w:t>
      </w:r>
      <w:proofErr w:type="spellEnd"/>
      <w:r w:rsidRPr="0065386C">
        <w:rPr>
          <w:sz w:val="24"/>
          <w:szCs w:val="24"/>
        </w:rPr>
        <w:t xml:space="preserve">: “bem ou serviço comum é aquele que se apresenta </w:t>
      </w:r>
      <w:proofErr w:type="gramStart"/>
      <w:r w:rsidRPr="0065386C">
        <w:rPr>
          <w:sz w:val="24"/>
          <w:szCs w:val="24"/>
        </w:rPr>
        <w:t>sob identidade</w:t>
      </w:r>
      <w:proofErr w:type="gramEnd"/>
      <w:r w:rsidRPr="0065386C">
        <w:rPr>
          <w:sz w:val="24"/>
          <w:szCs w:val="24"/>
        </w:rPr>
        <w:t xml:space="preserve"> e características padronizadas e que se encontra disponível, a qualquer tempo, num mercado próprio”.</w:t>
      </w:r>
    </w:p>
    <w:p w:rsidR="007E420E" w:rsidRPr="0065386C" w:rsidRDefault="007E420E" w:rsidP="00015F22">
      <w:pPr>
        <w:spacing w:line="240" w:lineRule="auto"/>
        <w:jc w:val="both"/>
        <w:rPr>
          <w:sz w:val="24"/>
          <w:szCs w:val="24"/>
        </w:rPr>
      </w:pPr>
      <w:r>
        <w:rPr>
          <w:sz w:val="24"/>
          <w:szCs w:val="24"/>
        </w:rPr>
        <w:t>7</w:t>
      </w:r>
      <w:r w:rsidRPr="0065386C">
        <w:rPr>
          <w:sz w:val="24"/>
          <w:szCs w:val="24"/>
        </w:rPr>
        <w:t>.5 – Portanto, a definição de “bens e serviços comuns” inclui o simples, o padronizado, o rotineiro e ainda os que possam ser objetivamente descritos, sendo este, também, o entendimento do Tribunal de Contas da União.</w:t>
      </w:r>
    </w:p>
    <w:p w:rsidR="007E420E" w:rsidRPr="0065386C" w:rsidRDefault="007E420E" w:rsidP="00015F22">
      <w:pPr>
        <w:spacing w:line="240" w:lineRule="auto"/>
        <w:jc w:val="both"/>
        <w:rPr>
          <w:sz w:val="24"/>
          <w:szCs w:val="24"/>
        </w:rPr>
      </w:pPr>
      <w:r>
        <w:rPr>
          <w:sz w:val="24"/>
          <w:szCs w:val="24"/>
        </w:rPr>
        <w:t>7</w:t>
      </w:r>
      <w:r w:rsidRPr="0065386C">
        <w:rPr>
          <w:sz w:val="24"/>
          <w:szCs w:val="24"/>
        </w:rPr>
        <w:t>.6 – Pelo exposto, o objeto deste Termo de Referência poderá ser licitado por meio da modalidade Pregão.</w:t>
      </w:r>
    </w:p>
    <w:p w:rsidR="007E420E" w:rsidRPr="0065386C" w:rsidRDefault="007E420E" w:rsidP="00015F22">
      <w:pPr>
        <w:spacing w:line="240" w:lineRule="auto"/>
        <w:jc w:val="both"/>
        <w:rPr>
          <w:sz w:val="24"/>
          <w:szCs w:val="24"/>
        </w:rPr>
      </w:pPr>
      <w:r>
        <w:rPr>
          <w:sz w:val="24"/>
          <w:szCs w:val="24"/>
        </w:rPr>
        <w:lastRenderedPageBreak/>
        <w:t>7</w:t>
      </w:r>
      <w:r w:rsidRPr="0065386C">
        <w:rPr>
          <w:sz w:val="24"/>
          <w:szCs w:val="24"/>
        </w:rPr>
        <w:t>.7 – As peças e acessórios descritos no Termo de Referência são os mínimos necessários para assegurar que a contratação se dê de forma satisfatória, com as mínimas condições técnicas e de qualidade exigidas, e ainda, assegurar o gasto racional dos recursos públicos.</w:t>
      </w:r>
    </w:p>
    <w:p w:rsidR="007E420E" w:rsidRPr="0065386C" w:rsidRDefault="007E420E" w:rsidP="00015F22">
      <w:pPr>
        <w:spacing w:line="240" w:lineRule="auto"/>
        <w:jc w:val="both"/>
        <w:rPr>
          <w:sz w:val="24"/>
          <w:szCs w:val="24"/>
        </w:rPr>
      </w:pPr>
      <w:r>
        <w:rPr>
          <w:sz w:val="24"/>
          <w:szCs w:val="24"/>
        </w:rPr>
        <w:t>7.8</w:t>
      </w:r>
      <w:r w:rsidRPr="0065386C">
        <w:rPr>
          <w:sz w:val="24"/>
          <w:szCs w:val="24"/>
        </w:rPr>
        <w:t xml:space="preserve"> – A proposta de formalização de Processo Administrativo para o objeto pretendido</w:t>
      </w:r>
      <w:r w:rsidR="00F11E69">
        <w:rPr>
          <w:sz w:val="24"/>
          <w:szCs w:val="24"/>
        </w:rPr>
        <w:t>, como já mencionado no item 7.1 e 7</w:t>
      </w:r>
      <w:r w:rsidRPr="0065386C">
        <w:rPr>
          <w:sz w:val="24"/>
          <w:szCs w:val="24"/>
        </w:rPr>
        <w:t xml:space="preserve">.2 é decorrente da necessidade de atender a demanda da frota pesada oficial da Prefeitura Municipal de São Sebastião do Alto, composta atualmente por </w:t>
      </w:r>
      <w:r w:rsidR="00C97CFC">
        <w:rPr>
          <w:sz w:val="24"/>
          <w:szCs w:val="24"/>
        </w:rPr>
        <w:t>85</w:t>
      </w:r>
      <w:r w:rsidRPr="0065386C">
        <w:rPr>
          <w:color w:val="FF0000"/>
          <w:sz w:val="24"/>
          <w:szCs w:val="24"/>
        </w:rPr>
        <w:t xml:space="preserve"> </w:t>
      </w:r>
      <w:r w:rsidRPr="0065386C">
        <w:rPr>
          <w:sz w:val="24"/>
          <w:szCs w:val="24"/>
        </w:rPr>
        <w:t>(</w:t>
      </w:r>
      <w:r w:rsidR="00C97CFC">
        <w:rPr>
          <w:sz w:val="24"/>
          <w:szCs w:val="24"/>
        </w:rPr>
        <w:t>oitenta e cinc</w:t>
      </w:r>
      <w:r w:rsidR="00472066">
        <w:rPr>
          <w:sz w:val="24"/>
          <w:szCs w:val="24"/>
        </w:rPr>
        <w:t>o</w:t>
      </w:r>
      <w:r w:rsidRPr="0065386C">
        <w:rPr>
          <w:sz w:val="24"/>
          <w:szCs w:val="24"/>
        </w:rPr>
        <w:t>) veículos operando de forma descentralizada em todo o Município e quando necessário também fora dele.</w:t>
      </w:r>
    </w:p>
    <w:p w:rsidR="007E420E" w:rsidRPr="0065386C" w:rsidRDefault="007E420E" w:rsidP="00015F22">
      <w:pPr>
        <w:spacing w:line="240" w:lineRule="auto"/>
        <w:jc w:val="both"/>
        <w:rPr>
          <w:sz w:val="24"/>
          <w:szCs w:val="24"/>
        </w:rPr>
      </w:pPr>
      <w:r w:rsidRPr="0065386C">
        <w:rPr>
          <w:sz w:val="24"/>
          <w:szCs w:val="24"/>
        </w:rPr>
        <w:t xml:space="preserve"> </w:t>
      </w:r>
      <w:r w:rsidR="00F11E69">
        <w:rPr>
          <w:sz w:val="24"/>
          <w:szCs w:val="24"/>
        </w:rPr>
        <w:t>7</w:t>
      </w:r>
      <w:r w:rsidRPr="0065386C">
        <w:rPr>
          <w:sz w:val="24"/>
          <w:szCs w:val="24"/>
        </w:rPr>
        <w:t>.</w:t>
      </w:r>
      <w:r>
        <w:rPr>
          <w:sz w:val="24"/>
          <w:szCs w:val="24"/>
        </w:rPr>
        <w:t>9</w:t>
      </w:r>
      <w:r w:rsidRPr="0065386C">
        <w:rPr>
          <w:sz w:val="24"/>
          <w:szCs w:val="24"/>
        </w:rPr>
        <w:t xml:space="preserve"> - A licitação, para a contratação de que trata o objeto deste Termo de Referência convém que seja em lote. Tal necessidade justifica-se pela obrigação de preservar a integridade qualitativa do objeto, vez que os prestadores de serviços poderão implicar descontinuidade da padronização, bem assim em dificuldades gerenciais e, até mesmo, aumento dos custos, pois a contratação tem a finalidade de formar um todo unitário. Some-se a isso a possibilidade de estabelecimento de um padrão de qualidade e eficiência que pode ser acompanhado ao longo dos serviços.</w:t>
      </w:r>
    </w:p>
    <w:p w:rsidR="007E420E" w:rsidRPr="0065386C" w:rsidRDefault="007E420E" w:rsidP="00015F22">
      <w:pPr>
        <w:spacing w:line="240" w:lineRule="auto"/>
        <w:jc w:val="both"/>
        <w:rPr>
          <w:sz w:val="24"/>
          <w:szCs w:val="24"/>
        </w:rPr>
      </w:pPr>
      <w:r w:rsidRPr="0065386C">
        <w:rPr>
          <w:sz w:val="24"/>
          <w:szCs w:val="24"/>
        </w:rPr>
        <w:t xml:space="preserve"> </w:t>
      </w:r>
      <w:r w:rsidR="00F11E69">
        <w:rPr>
          <w:sz w:val="24"/>
          <w:szCs w:val="24"/>
        </w:rPr>
        <w:t>7</w:t>
      </w:r>
      <w:r>
        <w:rPr>
          <w:sz w:val="24"/>
          <w:szCs w:val="24"/>
        </w:rPr>
        <w:t>.10</w:t>
      </w:r>
      <w:r w:rsidRPr="0065386C">
        <w:rPr>
          <w:sz w:val="24"/>
          <w:szCs w:val="24"/>
        </w:rPr>
        <w:t xml:space="preserve"> - O não parcelamento do objeto em itens, nos termos do art. 23, §1º, da Lei nº 8.666/1993, neste caso, se demonstra técnica e economicamente viável e não tem a finalidade de reduzir o caráter competitivo da licitação, visa, tão somente, assegurar a gerência segura da contratação, e principalmente, assegurar, não só a mais ampla competição necessária em um processo licitatório, mas também, atingir a sua finalidade e efetividade, que é a de atender a contento as necessidades da Administração Pública.</w:t>
      </w:r>
    </w:p>
    <w:p w:rsidR="00E9619C" w:rsidRDefault="00E9619C" w:rsidP="00820DA5">
      <w:pPr>
        <w:spacing w:line="240" w:lineRule="auto"/>
        <w:jc w:val="both"/>
        <w:rPr>
          <w:b/>
          <w:sz w:val="24"/>
          <w:szCs w:val="24"/>
        </w:rPr>
      </w:pPr>
    </w:p>
    <w:p w:rsidR="006F1137" w:rsidRDefault="006F1137" w:rsidP="00820DA5">
      <w:pPr>
        <w:spacing w:line="240" w:lineRule="auto"/>
        <w:jc w:val="both"/>
        <w:rPr>
          <w:b/>
          <w:sz w:val="24"/>
          <w:szCs w:val="24"/>
        </w:rPr>
      </w:pPr>
    </w:p>
    <w:p w:rsidR="00820DA5" w:rsidRPr="0065386C" w:rsidRDefault="00820DA5" w:rsidP="00820DA5">
      <w:pPr>
        <w:spacing w:line="240" w:lineRule="auto"/>
        <w:jc w:val="both"/>
        <w:rPr>
          <w:b/>
          <w:sz w:val="24"/>
          <w:szCs w:val="24"/>
        </w:rPr>
      </w:pPr>
      <w:r>
        <w:rPr>
          <w:b/>
          <w:sz w:val="24"/>
          <w:szCs w:val="24"/>
        </w:rPr>
        <w:t xml:space="preserve">8 - </w:t>
      </w:r>
      <w:r w:rsidRPr="0065386C">
        <w:rPr>
          <w:b/>
          <w:sz w:val="24"/>
          <w:szCs w:val="24"/>
        </w:rPr>
        <w:t>D</w:t>
      </w:r>
      <w:r>
        <w:rPr>
          <w:b/>
          <w:sz w:val="24"/>
          <w:szCs w:val="24"/>
        </w:rPr>
        <w:t>A JUSTIFICATIVA DO QUANTITATIVO</w:t>
      </w:r>
      <w:r w:rsidRPr="0065386C">
        <w:rPr>
          <w:b/>
          <w:sz w:val="24"/>
          <w:szCs w:val="24"/>
        </w:rPr>
        <w:t xml:space="preserve"> </w:t>
      </w:r>
    </w:p>
    <w:p w:rsidR="00820DA5" w:rsidRPr="0065386C" w:rsidRDefault="00820DA5" w:rsidP="00820DA5">
      <w:pPr>
        <w:spacing w:after="0" w:line="240" w:lineRule="auto"/>
        <w:jc w:val="both"/>
        <w:rPr>
          <w:sz w:val="24"/>
          <w:szCs w:val="24"/>
        </w:rPr>
      </w:pPr>
      <w:r>
        <w:rPr>
          <w:sz w:val="24"/>
          <w:szCs w:val="24"/>
        </w:rPr>
        <w:t>8</w:t>
      </w:r>
      <w:r w:rsidRPr="0065386C">
        <w:rPr>
          <w:sz w:val="24"/>
          <w:szCs w:val="24"/>
        </w:rPr>
        <w:t xml:space="preserve">.1 - </w:t>
      </w:r>
      <w:r>
        <w:rPr>
          <w:sz w:val="24"/>
          <w:szCs w:val="24"/>
        </w:rPr>
        <w:tab/>
      </w:r>
      <w:r w:rsidRPr="0065386C">
        <w:rPr>
          <w:sz w:val="24"/>
          <w:szCs w:val="24"/>
        </w:rPr>
        <w:t>Considera-se que um Relatório acerca da memória e metodologia de cálculo empregadas na estimativa das quantidades de peças a serem adquiridas,</w:t>
      </w:r>
      <w:r>
        <w:rPr>
          <w:sz w:val="24"/>
          <w:szCs w:val="24"/>
        </w:rPr>
        <w:t xml:space="preserve"> objetiva </w:t>
      </w:r>
      <w:r w:rsidRPr="0065386C">
        <w:rPr>
          <w:sz w:val="24"/>
          <w:szCs w:val="24"/>
        </w:rPr>
        <w:t xml:space="preserve">balizar os limites de recursos utilizados para a fixação das despesas no objeto pretendido, que o trabalho em tela encontra-se pautado nos princípios orçamentários que visam estabelecer regras norteadoras básicas, a fim de conferir racionalidade, eficiência e transparência para os processos de elaboração, execução e controle do orçamento público. </w:t>
      </w:r>
    </w:p>
    <w:p w:rsidR="00820DA5" w:rsidRPr="0065386C" w:rsidRDefault="00820DA5" w:rsidP="00820DA5">
      <w:pPr>
        <w:spacing w:after="0" w:line="240" w:lineRule="auto"/>
        <w:ind w:firstLine="708"/>
        <w:jc w:val="both"/>
        <w:rPr>
          <w:sz w:val="24"/>
          <w:szCs w:val="24"/>
        </w:rPr>
      </w:pPr>
      <w:r>
        <w:rPr>
          <w:sz w:val="24"/>
          <w:szCs w:val="24"/>
        </w:rPr>
        <w:t>P</w:t>
      </w:r>
      <w:r w:rsidRPr="0065386C">
        <w:rPr>
          <w:sz w:val="24"/>
          <w:szCs w:val="24"/>
        </w:rPr>
        <w:t>or se tratar de um objeto, cuja dificuldade de mensurar quantidades exatas para futuras utilizações em reparos e manutenções, estima</w:t>
      </w:r>
      <w:r>
        <w:rPr>
          <w:sz w:val="24"/>
          <w:szCs w:val="24"/>
        </w:rPr>
        <w:t>das</w:t>
      </w:r>
      <w:r w:rsidRPr="0065386C">
        <w:rPr>
          <w:sz w:val="24"/>
          <w:szCs w:val="24"/>
        </w:rPr>
        <w:t xml:space="preserve"> para o período de 12 (doze) meses,</w:t>
      </w:r>
      <w:r>
        <w:rPr>
          <w:sz w:val="24"/>
          <w:szCs w:val="24"/>
        </w:rPr>
        <w:t xml:space="preserve"> estamos</w:t>
      </w:r>
      <w:r w:rsidRPr="0065386C">
        <w:rPr>
          <w:sz w:val="24"/>
          <w:szCs w:val="24"/>
        </w:rPr>
        <w:t xml:space="preserve"> </w:t>
      </w:r>
      <w:r>
        <w:rPr>
          <w:sz w:val="24"/>
          <w:szCs w:val="24"/>
        </w:rPr>
        <w:t>levando</w:t>
      </w:r>
      <w:r w:rsidRPr="0065386C">
        <w:rPr>
          <w:sz w:val="24"/>
          <w:szCs w:val="24"/>
        </w:rPr>
        <w:t xml:space="preserve"> em considera</w:t>
      </w:r>
      <w:r>
        <w:rPr>
          <w:sz w:val="24"/>
          <w:szCs w:val="24"/>
        </w:rPr>
        <w:t>ção o número de veículos</w:t>
      </w:r>
      <w:r w:rsidRPr="0065386C">
        <w:rPr>
          <w:sz w:val="24"/>
          <w:szCs w:val="24"/>
        </w:rPr>
        <w:t xml:space="preserve"> existentes, a idade da frota que consequentemente influ</w:t>
      </w:r>
      <w:r>
        <w:rPr>
          <w:sz w:val="24"/>
          <w:szCs w:val="24"/>
        </w:rPr>
        <w:t xml:space="preserve">encia devido a sua depreciação e também </w:t>
      </w:r>
      <w:r w:rsidRPr="0065386C">
        <w:rPr>
          <w:sz w:val="24"/>
          <w:szCs w:val="24"/>
        </w:rPr>
        <w:t>os tipos de trabalhos que esta mesma f</w:t>
      </w:r>
      <w:r>
        <w:rPr>
          <w:sz w:val="24"/>
          <w:szCs w:val="24"/>
        </w:rPr>
        <w:t>rota realiza em todo município</w:t>
      </w:r>
      <w:r w:rsidRPr="0065386C">
        <w:rPr>
          <w:sz w:val="24"/>
          <w:szCs w:val="24"/>
        </w:rPr>
        <w:t>.</w:t>
      </w:r>
    </w:p>
    <w:p w:rsidR="00820DA5" w:rsidRDefault="00820DA5" w:rsidP="00820DA5">
      <w:pPr>
        <w:spacing w:after="0" w:line="240" w:lineRule="auto"/>
        <w:ind w:firstLine="708"/>
        <w:jc w:val="both"/>
        <w:rPr>
          <w:sz w:val="24"/>
          <w:szCs w:val="24"/>
        </w:rPr>
      </w:pPr>
      <w:r w:rsidRPr="0065386C">
        <w:rPr>
          <w:sz w:val="24"/>
          <w:szCs w:val="24"/>
        </w:rPr>
        <w:lastRenderedPageBreak/>
        <w:t xml:space="preserve">O desafio de precisar o momento, data, hora e a quantidade exata de peças a serem adquiridas é amplo, visto que especificamente neste objeto pretendido, não se consegue prever o momento em que </w:t>
      </w:r>
      <w:r>
        <w:rPr>
          <w:sz w:val="24"/>
          <w:szCs w:val="24"/>
        </w:rPr>
        <w:t>um veículo</w:t>
      </w:r>
      <w:r w:rsidRPr="0065386C">
        <w:rPr>
          <w:sz w:val="24"/>
          <w:szCs w:val="24"/>
        </w:rPr>
        <w:t xml:space="preserve"> no exercício de suas funções pode vir a parar de funcionar devido à danificação de uma peça consequentemente pelo seu desgaste. Podemos sim, estimar uma possível aquisição de peças e acessórios para pre</w:t>
      </w:r>
      <w:r>
        <w:rPr>
          <w:sz w:val="24"/>
          <w:szCs w:val="24"/>
        </w:rPr>
        <w:t>venção e manutenção das maquinas pesadas</w:t>
      </w:r>
      <w:r w:rsidRPr="0065386C">
        <w:rPr>
          <w:sz w:val="24"/>
          <w:szCs w:val="24"/>
        </w:rPr>
        <w:t xml:space="preserve"> e promover todo o processo administrativo por meio de um Sistema Registro de Preço, de modo que só se utiliza o que realmente for devidamente necessário. Desta forma não comprometemos o orçamento, uma vês que só será utilizado o que for pedido e, consequentemente só será pedido quando necessário. </w:t>
      </w:r>
    </w:p>
    <w:p w:rsidR="00820DA5" w:rsidRPr="0065386C" w:rsidRDefault="00820DA5" w:rsidP="00820DA5">
      <w:pPr>
        <w:spacing w:after="0" w:line="240" w:lineRule="auto"/>
        <w:ind w:firstLine="708"/>
        <w:jc w:val="both"/>
        <w:rPr>
          <w:sz w:val="24"/>
          <w:szCs w:val="24"/>
        </w:rPr>
      </w:pPr>
      <w:r w:rsidRPr="0065386C">
        <w:rPr>
          <w:sz w:val="24"/>
          <w:szCs w:val="24"/>
        </w:rPr>
        <w:t>As peças</w:t>
      </w:r>
      <w:r>
        <w:rPr>
          <w:sz w:val="24"/>
          <w:szCs w:val="24"/>
        </w:rPr>
        <w:t xml:space="preserve"> e acessórios </w:t>
      </w:r>
      <w:r w:rsidRPr="0065386C">
        <w:rPr>
          <w:sz w:val="24"/>
          <w:szCs w:val="24"/>
        </w:rPr>
        <w:t>descrit</w:t>
      </w:r>
      <w:r>
        <w:rPr>
          <w:sz w:val="24"/>
          <w:szCs w:val="24"/>
        </w:rPr>
        <w:t>o</w:t>
      </w:r>
      <w:r w:rsidRPr="0065386C">
        <w:rPr>
          <w:sz w:val="24"/>
          <w:szCs w:val="24"/>
        </w:rPr>
        <w:t xml:space="preserve">s no Termo de Referência são </w:t>
      </w:r>
      <w:r>
        <w:rPr>
          <w:sz w:val="24"/>
          <w:szCs w:val="24"/>
        </w:rPr>
        <w:t>o</w:t>
      </w:r>
      <w:r w:rsidRPr="0065386C">
        <w:rPr>
          <w:sz w:val="24"/>
          <w:szCs w:val="24"/>
        </w:rPr>
        <w:t>s mínim</w:t>
      </w:r>
      <w:r>
        <w:rPr>
          <w:sz w:val="24"/>
          <w:szCs w:val="24"/>
        </w:rPr>
        <w:t>o</w:t>
      </w:r>
      <w:r w:rsidRPr="0065386C">
        <w:rPr>
          <w:sz w:val="24"/>
          <w:szCs w:val="24"/>
        </w:rPr>
        <w:t>s necessári</w:t>
      </w:r>
      <w:r>
        <w:rPr>
          <w:sz w:val="24"/>
          <w:szCs w:val="24"/>
        </w:rPr>
        <w:t>o</w:t>
      </w:r>
      <w:r w:rsidRPr="0065386C">
        <w:rPr>
          <w:sz w:val="24"/>
          <w:szCs w:val="24"/>
        </w:rPr>
        <w:t>s para assegurar que a contratação se dê de forma satisfatória, com as mínimas condições técnicas e de qualidade exigidas, e ainda, assegurar o gasto racional dos recursos públicos.</w:t>
      </w:r>
    </w:p>
    <w:p w:rsidR="00820DA5" w:rsidRDefault="00820DA5" w:rsidP="00820DA5">
      <w:pPr>
        <w:autoSpaceDE w:val="0"/>
        <w:autoSpaceDN w:val="0"/>
        <w:adjustRightInd w:val="0"/>
        <w:spacing w:after="0" w:line="240" w:lineRule="auto"/>
        <w:ind w:right="-280"/>
        <w:jc w:val="both"/>
        <w:rPr>
          <w:rFonts w:ascii="Times New Roman" w:hAnsi="Times New Roman" w:cs="Times New Roman"/>
          <w:bCs/>
          <w:sz w:val="24"/>
          <w:szCs w:val="24"/>
        </w:rPr>
      </w:pPr>
    </w:p>
    <w:p w:rsidR="00820DA5" w:rsidRDefault="00820DA5" w:rsidP="00820DA5">
      <w:pPr>
        <w:autoSpaceDE w:val="0"/>
        <w:autoSpaceDN w:val="0"/>
        <w:adjustRightInd w:val="0"/>
        <w:spacing w:after="0" w:line="240" w:lineRule="auto"/>
        <w:ind w:right="-280"/>
        <w:jc w:val="both"/>
        <w:rPr>
          <w:rFonts w:ascii="Times New Roman" w:hAnsi="Times New Roman" w:cs="Times New Roman"/>
          <w:bCs/>
          <w:sz w:val="24"/>
          <w:szCs w:val="24"/>
        </w:rPr>
      </w:pPr>
      <w:r>
        <w:rPr>
          <w:rFonts w:ascii="Times New Roman" w:hAnsi="Times New Roman" w:cs="Times New Roman"/>
          <w:bCs/>
          <w:sz w:val="24"/>
          <w:szCs w:val="24"/>
        </w:rPr>
        <w:t>8.2 – A presente contratação é extremamente necessária, tendo em vista a manutenção preventiva de forma rotineira e também manutenção corretiva.</w:t>
      </w:r>
    </w:p>
    <w:p w:rsidR="00820DA5" w:rsidRDefault="00820DA5" w:rsidP="00820DA5">
      <w:pPr>
        <w:autoSpaceDE w:val="0"/>
        <w:autoSpaceDN w:val="0"/>
        <w:adjustRightInd w:val="0"/>
        <w:spacing w:after="0" w:line="240" w:lineRule="auto"/>
        <w:ind w:right="-280"/>
        <w:jc w:val="both"/>
        <w:rPr>
          <w:rFonts w:ascii="Times New Roman" w:hAnsi="Times New Roman" w:cs="Times New Roman"/>
          <w:bCs/>
          <w:sz w:val="24"/>
          <w:szCs w:val="24"/>
        </w:rPr>
      </w:pPr>
    </w:p>
    <w:p w:rsidR="00820DA5" w:rsidRDefault="00820DA5" w:rsidP="00820DA5">
      <w:pPr>
        <w:autoSpaceDE w:val="0"/>
        <w:autoSpaceDN w:val="0"/>
        <w:adjustRightInd w:val="0"/>
        <w:spacing w:after="0" w:line="240" w:lineRule="auto"/>
        <w:ind w:right="-280"/>
        <w:jc w:val="both"/>
        <w:rPr>
          <w:rFonts w:ascii="Times New Roman" w:hAnsi="Times New Roman" w:cs="Times New Roman"/>
          <w:bCs/>
          <w:sz w:val="24"/>
          <w:szCs w:val="24"/>
        </w:rPr>
      </w:pPr>
      <w:r>
        <w:rPr>
          <w:rFonts w:ascii="Times New Roman" w:hAnsi="Times New Roman" w:cs="Times New Roman"/>
          <w:bCs/>
          <w:sz w:val="24"/>
          <w:szCs w:val="24"/>
        </w:rPr>
        <w:t xml:space="preserve">8.3 – Quanto á relação de peças descrita neste termo, temos que levar em consideração, que não se tem como prever ou realizar uma memória de calculo dos quantitativos ou tipos de peças, pois não sabemos quais peças poderão ser danificadas, diante deste fato, informo que, as peças relacionadas neste termo de referencia são peças mais prováveis de defeito, com quantitativos meramente estimativos em relação ao quantitativo de equipamentos. </w:t>
      </w:r>
    </w:p>
    <w:p w:rsidR="00820DA5" w:rsidRDefault="00820DA5" w:rsidP="00820DA5">
      <w:pPr>
        <w:autoSpaceDE w:val="0"/>
        <w:autoSpaceDN w:val="0"/>
        <w:adjustRightInd w:val="0"/>
        <w:spacing w:after="0" w:line="240" w:lineRule="auto"/>
        <w:ind w:right="-280"/>
        <w:jc w:val="both"/>
        <w:rPr>
          <w:rFonts w:ascii="Times New Roman" w:hAnsi="Times New Roman" w:cs="Times New Roman"/>
          <w:bCs/>
          <w:sz w:val="24"/>
          <w:szCs w:val="24"/>
        </w:rPr>
      </w:pPr>
    </w:p>
    <w:p w:rsidR="00820DA5" w:rsidRDefault="00820DA5" w:rsidP="00820DA5">
      <w:pPr>
        <w:autoSpaceDE w:val="0"/>
        <w:autoSpaceDN w:val="0"/>
        <w:adjustRightInd w:val="0"/>
        <w:spacing w:after="0" w:line="240" w:lineRule="auto"/>
        <w:ind w:right="-280"/>
        <w:jc w:val="both"/>
        <w:rPr>
          <w:rFonts w:ascii="Times New Roman" w:hAnsi="Times New Roman" w:cs="Times New Roman"/>
          <w:bCs/>
          <w:sz w:val="24"/>
          <w:szCs w:val="24"/>
        </w:rPr>
      </w:pPr>
      <w:r>
        <w:rPr>
          <w:rFonts w:ascii="Times New Roman" w:hAnsi="Times New Roman" w:cs="Times New Roman"/>
          <w:bCs/>
          <w:sz w:val="24"/>
          <w:szCs w:val="24"/>
        </w:rPr>
        <w:t>8.4 – Quanto á relação de peças descrita neste termo, temos que levar em consideração, que alguns dessas máquinas encontram-se paradas aguardando as devidas manutenções preventivas e corretivas.</w:t>
      </w:r>
    </w:p>
    <w:p w:rsidR="00820DA5" w:rsidRDefault="00820DA5" w:rsidP="00820DA5">
      <w:pPr>
        <w:jc w:val="both"/>
        <w:rPr>
          <w:sz w:val="24"/>
          <w:szCs w:val="24"/>
        </w:rPr>
      </w:pPr>
    </w:p>
    <w:p w:rsidR="006F1137" w:rsidRPr="0065386C" w:rsidRDefault="006F1137" w:rsidP="00820DA5">
      <w:pPr>
        <w:jc w:val="both"/>
        <w:rPr>
          <w:sz w:val="24"/>
          <w:szCs w:val="24"/>
        </w:rPr>
      </w:pPr>
    </w:p>
    <w:p w:rsidR="00706AA3" w:rsidRDefault="006C3919" w:rsidP="00015F22">
      <w:pPr>
        <w:pStyle w:val="PargrafodaLista"/>
        <w:autoSpaceDE w:val="0"/>
        <w:autoSpaceDN w:val="0"/>
        <w:adjustRightInd w:val="0"/>
        <w:spacing w:after="0" w:line="240" w:lineRule="auto"/>
        <w:ind w:left="390" w:right="-280"/>
        <w:jc w:val="both"/>
        <w:rPr>
          <w:rFonts w:ascii="Times New Roman" w:hAnsi="Times New Roman" w:cs="Times New Roman"/>
          <w:b/>
          <w:bCs/>
          <w:sz w:val="24"/>
          <w:szCs w:val="24"/>
          <w:u w:val="single"/>
        </w:rPr>
      </w:pPr>
      <w:r>
        <w:rPr>
          <w:rFonts w:ascii="Times New Roman" w:hAnsi="Times New Roman" w:cs="Times New Roman"/>
          <w:b/>
          <w:bCs/>
          <w:sz w:val="24"/>
          <w:szCs w:val="24"/>
        </w:rPr>
        <w:t>9</w:t>
      </w:r>
      <w:r w:rsidR="00706AA3" w:rsidRPr="00BC77D2">
        <w:rPr>
          <w:rFonts w:ascii="Times New Roman" w:hAnsi="Times New Roman" w:cs="Times New Roman"/>
          <w:b/>
          <w:bCs/>
          <w:sz w:val="24"/>
          <w:szCs w:val="24"/>
        </w:rPr>
        <w:t xml:space="preserve">– </w:t>
      </w:r>
      <w:r w:rsidR="00706AA3" w:rsidRPr="00BC77D2">
        <w:rPr>
          <w:rFonts w:ascii="Times New Roman" w:hAnsi="Times New Roman" w:cs="Times New Roman"/>
          <w:b/>
          <w:bCs/>
          <w:sz w:val="24"/>
          <w:szCs w:val="24"/>
          <w:u w:val="single"/>
        </w:rPr>
        <w:t>DO PRAZO</w:t>
      </w:r>
    </w:p>
    <w:p w:rsidR="00507356" w:rsidRPr="00BC77D2" w:rsidRDefault="00507356" w:rsidP="00015F22">
      <w:pPr>
        <w:pStyle w:val="PargrafodaLista"/>
        <w:autoSpaceDE w:val="0"/>
        <w:autoSpaceDN w:val="0"/>
        <w:adjustRightInd w:val="0"/>
        <w:spacing w:after="0" w:line="240" w:lineRule="auto"/>
        <w:ind w:left="390" w:right="-280"/>
        <w:jc w:val="both"/>
        <w:rPr>
          <w:rFonts w:ascii="Times New Roman" w:hAnsi="Times New Roman" w:cs="Times New Roman"/>
          <w:b/>
          <w:bCs/>
          <w:sz w:val="24"/>
          <w:szCs w:val="24"/>
          <w:u w:val="single"/>
        </w:rPr>
      </w:pPr>
    </w:p>
    <w:p w:rsidR="00706AA3" w:rsidRPr="006C3919" w:rsidRDefault="006C3919" w:rsidP="00015F22">
      <w:pPr>
        <w:autoSpaceDE w:val="0"/>
        <w:autoSpaceDN w:val="0"/>
        <w:adjustRightInd w:val="0"/>
        <w:spacing w:after="0" w:line="240" w:lineRule="auto"/>
        <w:jc w:val="both"/>
        <w:rPr>
          <w:rFonts w:ascii="Times New Roman" w:hAnsi="Times New Roman" w:cs="Times New Roman"/>
          <w:sz w:val="24"/>
          <w:szCs w:val="24"/>
        </w:rPr>
      </w:pPr>
      <w:r w:rsidRPr="006C3919">
        <w:rPr>
          <w:rFonts w:ascii="Times New Roman" w:hAnsi="Times New Roman" w:cs="Times New Roman"/>
          <w:sz w:val="24"/>
          <w:szCs w:val="24"/>
        </w:rPr>
        <w:t>9.1</w:t>
      </w:r>
      <w:r w:rsidR="00706AA3" w:rsidRPr="006C3919">
        <w:rPr>
          <w:rFonts w:ascii="Times New Roman" w:hAnsi="Times New Roman" w:cs="Times New Roman"/>
          <w:sz w:val="24"/>
          <w:szCs w:val="24"/>
        </w:rPr>
        <w:t>– A presente contratação dever</w:t>
      </w:r>
      <w:r w:rsidR="00A75ACA" w:rsidRPr="006C3919">
        <w:rPr>
          <w:rFonts w:ascii="Times New Roman" w:hAnsi="Times New Roman" w:cs="Times New Roman"/>
          <w:sz w:val="24"/>
          <w:szCs w:val="24"/>
        </w:rPr>
        <w:t>á ter o prazo de validade de 12 (doze) meses</w:t>
      </w:r>
      <w:r w:rsidR="00706AA3" w:rsidRPr="006C3919">
        <w:rPr>
          <w:rFonts w:ascii="Times New Roman" w:hAnsi="Times New Roman" w:cs="Times New Roman"/>
          <w:sz w:val="24"/>
          <w:szCs w:val="24"/>
        </w:rPr>
        <w:t xml:space="preserve">. </w:t>
      </w:r>
    </w:p>
    <w:p w:rsidR="00CF4007" w:rsidRPr="006C3919" w:rsidRDefault="00CF4007" w:rsidP="00015F22">
      <w:pPr>
        <w:autoSpaceDE w:val="0"/>
        <w:autoSpaceDN w:val="0"/>
        <w:adjustRightInd w:val="0"/>
        <w:spacing w:after="0" w:line="240" w:lineRule="auto"/>
        <w:jc w:val="both"/>
        <w:rPr>
          <w:rFonts w:ascii="Times New Roman" w:hAnsi="Times New Roman" w:cs="Times New Roman"/>
          <w:sz w:val="24"/>
          <w:szCs w:val="24"/>
        </w:rPr>
      </w:pPr>
    </w:p>
    <w:p w:rsidR="00CF4007" w:rsidRPr="006C3919" w:rsidRDefault="00CF4007" w:rsidP="00015F22">
      <w:pPr>
        <w:spacing w:line="240" w:lineRule="auto"/>
        <w:jc w:val="both"/>
        <w:rPr>
          <w:rFonts w:ascii="Times New Roman" w:hAnsi="Times New Roman" w:cs="Times New Roman"/>
          <w:sz w:val="24"/>
          <w:szCs w:val="24"/>
        </w:rPr>
      </w:pPr>
    </w:p>
    <w:p w:rsidR="00706AA3" w:rsidRPr="006C3919" w:rsidRDefault="00706AA3" w:rsidP="00706AA3">
      <w:pPr>
        <w:jc w:val="right"/>
        <w:rPr>
          <w:rFonts w:ascii="Times New Roman" w:hAnsi="Times New Roman" w:cs="Times New Roman"/>
          <w:sz w:val="24"/>
          <w:szCs w:val="24"/>
        </w:rPr>
      </w:pPr>
      <w:r w:rsidRPr="006C3919">
        <w:rPr>
          <w:rFonts w:ascii="Times New Roman" w:hAnsi="Times New Roman" w:cs="Times New Roman"/>
          <w:sz w:val="24"/>
          <w:szCs w:val="24"/>
        </w:rPr>
        <w:t xml:space="preserve">São Sebastião do </w:t>
      </w:r>
      <w:r w:rsidR="00E9619C">
        <w:rPr>
          <w:rFonts w:ascii="Times New Roman" w:hAnsi="Times New Roman" w:cs="Times New Roman"/>
          <w:sz w:val="24"/>
          <w:szCs w:val="24"/>
        </w:rPr>
        <w:t xml:space="preserve">Alto, </w:t>
      </w:r>
      <w:r w:rsidR="006F1137">
        <w:rPr>
          <w:rFonts w:ascii="Times New Roman" w:hAnsi="Times New Roman" w:cs="Times New Roman"/>
          <w:sz w:val="24"/>
          <w:szCs w:val="24"/>
        </w:rPr>
        <w:t>29</w:t>
      </w:r>
      <w:r w:rsidR="002502BF" w:rsidRPr="006C3919">
        <w:rPr>
          <w:rFonts w:ascii="Times New Roman" w:hAnsi="Times New Roman" w:cs="Times New Roman"/>
          <w:sz w:val="24"/>
          <w:szCs w:val="24"/>
        </w:rPr>
        <w:t xml:space="preserve"> d</w:t>
      </w:r>
      <w:r w:rsidRPr="006C3919">
        <w:rPr>
          <w:rFonts w:ascii="Times New Roman" w:hAnsi="Times New Roman" w:cs="Times New Roman"/>
          <w:sz w:val="24"/>
          <w:szCs w:val="24"/>
        </w:rPr>
        <w:t xml:space="preserve">e </w:t>
      </w:r>
      <w:r w:rsidR="006F1137">
        <w:rPr>
          <w:rFonts w:ascii="Times New Roman" w:hAnsi="Times New Roman" w:cs="Times New Roman"/>
          <w:sz w:val="24"/>
          <w:szCs w:val="24"/>
        </w:rPr>
        <w:t>agosto</w:t>
      </w:r>
      <w:r w:rsidR="00E9619C">
        <w:rPr>
          <w:rFonts w:ascii="Times New Roman" w:hAnsi="Times New Roman" w:cs="Times New Roman"/>
          <w:sz w:val="24"/>
          <w:szCs w:val="24"/>
        </w:rPr>
        <w:t xml:space="preserve"> de 20</w:t>
      </w:r>
      <w:r w:rsidR="006F1137">
        <w:rPr>
          <w:rFonts w:ascii="Times New Roman" w:hAnsi="Times New Roman" w:cs="Times New Roman"/>
          <w:sz w:val="24"/>
          <w:szCs w:val="24"/>
        </w:rPr>
        <w:t>22</w:t>
      </w:r>
      <w:r w:rsidRPr="006C3919">
        <w:rPr>
          <w:rFonts w:ascii="Times New Roman" w:hAnsi="Times New Roman" w:cs="Times New Roman"/>
          <w:sz w:val="24"/>
          <w:szCs w:val="24"/>
        </w:rPr>
        <w:t>.</w:t>
      </w:r>
    </w:p>
    <w:p w:rsidR="00706AA3" w:rsidRPr="006C3919" w:rsidRDefault="00706AA3" w:rsidP="00706AA3">
      <w:pPr>
        <w:jc w:val="both"/>
        <w:rPr>
          <w:rFonts w:ascii="Times New Roman" w:hAnsi="Times New Roman" w:cs="Times New Roman"/>
          <w:sz w:val="24"/>
          <w:szCs w:val="24"/>
        </w:rPr>
      </w:pPr>
    </w:p>
    <w:p w:rsidR="00706AA3" w:rsidRPr="006C3919" w:rsidRDefault="00706AA3" w:rsidP="00706AA3">
      <w:pPr>
        <w:spacing w:after="0" w:line="240" w:lineRule="auto"/>
        <w:jc w:val="center"/>
        <w:rPr>
          <w:rFonts w:ascii="Times New Roman" w:hAnsi="Times New Roman" w:cs="Times New Roman"/>
          <w:sz w:val="24"/>
          <w:szCs w:val="24"/>
        </w:rPr>
      </w:pPr>
      <w:r w:rsidRPr="006C3919">
        <w:rPr>
          <w:rFonts w:ascii="Times New Roman" w:hAnsi="Times New Roman" w:cs="Times New Roman"/>
          <w:sz w:val="24"/>
          <w:szCs w:val="24"/>
        </w:rPr>
        <w:t>_____________________________</w:t>
      </w:r>
    </w:p>
    <w:p w:rsidR="006C3919" w:rsidRPr="006C3919" w:rsidRDefault="006C3919" w:rsidP="006C3919">
      <w:pPr>
        <w:pStyle w:val="SemEspaamento"/>
        <w:jc w:val="center"/>
      </w:pPr>
      <w:r>
        <w:lastRenderedPageBreak/>
        <w:t xml:space="preserve">Raquel Gama </w:t>
      </w:r>
      <w:proofErr w:type="spellStart"/>
      <w:r>
        <w:t>Estabanez</w:t>
      </w:r>
      <w:proofErr w:type="spellEnd"/>
    </w:p>
    <w:p w:rsidR="00CF4007" w:rsidRPr="006C3919" w:rsidRDefault="006C3919" w:rsidP="00CF4007">
      <w:pPr>
        <w:pStyle w:val="SemEspaamento"/>
        <w:jc w:val="center"/>
      </w:pPr>
      <w:r w:rsidRPr="006C3919">
        <w:t>Assessora de Obras e Serviços Públicos</w:t>
      </w:r>
    </w:p>
    <w:p w:rsidR="006C3919" w:rsidRPr="006C3919" w:rsidRDefault="006C3919" w:rsidP="00CF4007">
      <w:pPr>
        <w:pStyle w:val="SemEspaamento"/>
        <w:jc w:val="center"/>
      </w:pPr>
      <w:r w:rsidRPr="006C3919">
        <w:t>Mat.: 11-1277∕11</w:t>
      </w:r>
    </w:p>
    <w:sectPr w:rsidR="006C3919" w:rsidRPr="006C3919" w:rsidSect="00CF4007">
      <w:headerReference w:type="default" r:id="rId9"/>
      <w:footerReference w:type="default" r:id="rId10"/>
      <w:pgSz w:w="12240" w:h="15840"/>
      <w:pgMar w:top="1417" w:right="1701" w:bottom="1417" w:left="1701" w:header="283"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1A2" w:rsidRDefault="008621A2" w:rsidP="00E538F8">
      <w:pPr>
        <w:spacing w:after="0" w:line="240" w:lineRule="auto"/>
      </w:pPr>
      <w:r>
        <w:separator/>
      </w:r>
    </w:p>
  </w:endnote>
  <w:endnote w:type="continuationSeparator" w:id="0">
    <w:p w:rsidR="008621A2" w:rsidRDefault="008621A2" w:rsidP="00E538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78F" w:rsidRPr="00EC400A" w:rsidRDefault="0028678F" w:rsidP="00EC400A">
    <w:pPr>
      <w:tabs>
        <w:tab w:val="center" w:pos="4252"/>
        <w:tab w:val="right" w:pos="8504"/>
      </w:tabs>
      <w:spacing w:after="0" w:line="240" w:lineRule="auto"/>
      <w:jc w:val="center"/>
      <w:rPr>
        <w:b/>
        <w:i/>
        <w:sz w:val="18"/>
        <w:szCs w:val="18"/>
      </w:rPr>
    </w:pPr>
  </w:p>
  <w:p w:rsidR="0028678F" w:rsidRDefault="0028678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1A2" w:rsidRDefault="008621A2" w:rsidP="00E538F8">
      <w:pPr>
        <w:spacing w:after="0" w:line="240" w:lineRule="auto"/>
      </w:pPr>
      <w:r>
        <w:separator/>
      </w:r>
    </w:p>
  </w:footnote>
  <w:footnote w:type="continuationSeparator" w:id="0">
    <w:p w:rsidR="008621A2" w:rsidRDefault="008621A2" w:rsidP="00E538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tblInd w:w="-72" w:type="dxa"/>
      <w:tblLayout w:type="fixed"/>
      <w:tblCellMar>
        <w:left w:w="70" w:type="dxa"/>
        <w:right w:w="70" w:type="dxa"/>
      </w:tblCellMar>
      <w:tblLook w:val="00A0" w:firstRow="1" w:lastRow="0" w:firstColumn="1" w:lastColumn="0" w:noHBand="0" w:noVBand="0"/>
    </w:tblPr>
    <w:tblGrid>
      <w:gridCol w:w="1842"/>
      <w:gridCol w:w="8358"/>
    </w:tblGrid>
    <w:tr w:rsidR="0028678F" w:rsidRPr="00706AA3" w:rsidTr="00277501">
      <w:trPr>
        <w:trHeight w:val="1138"/>
      </w:trPr>
      <w:tc>
        <w:tcPr>
          <w:tcW w:w="1843" w:type="dxa"/>
          <w:hideMark/>
        </w:tcPr>
        <w:p w:rsidR="0028678F" w:rsidRPr="00706AA3" w:rsidRDefault="0028678F" w:rsidP="00706AA3">
          <w:pPr>
            <w:rPr>
              <w:b/>
              <w:color w:val="0000FF"/>
              <w:sz w:val="32"/>
              <w:szCs w:val="24"/>
              <w:lang w:eastAsia="en-US"/>
            </w:rPr>
          </w:pPr>
          <w:r w:rsidRPr="00706AA3">
            <w:rPr>
              <w:rFonts w:ascii="Brush Script MT" w:eastAsia="Times New Roman" w:hAnsi="Brush Script MT" w:cs="Times New Roman"/>
              <w:b/>
              <w:i/>
              <w:noProof/>
              <w:color w:val="0000FF"/>
              <w:sz w:val="32"/>
            </w:rPr>
            <w:drawing>
              <wp:inline distT="0" distB="0" distL="0" distR="0" wp14:anchorId="4B5FA1F8" wp14:editId="2ED589ED">
                <wp:extent cx="1000125" cy="1019175"/>
                <wp:effectExtent l="0" t="0" r="9525"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0125" cy="1019175"/>
                        </a:xfrm>
                        <a:prstGeom prst="rect">
                          <a:avLst/>
                        </a:prstGeom>
                        <a:noFill/>
                        <a:ln>
                          <a:noFill/>
                        </a:ln>
                      </pic:spPr>
                    </pic:pic>
                  </a:graphicData>
                </a:graphic>
              </wp:inline>
            </w:drawing>
          </w:r>
        </w:p>
      </w:tc>
      <w:tc>
        <w:tcPr>
          <w:tcW w:w="8364" w:type="dxa"/>
        </w:tcPr>
        <w:p w:rsidR="0028678F" w:rsidRPr="00706AA3" w:rsidRDefault="0028678F" w:rsidP="00706AA3">
          <w:pPr>
            <w:keepNext/>
            <w:spacing w:after="0"/>
            <w:jc w:val="center"/>
            <w:outlineLvl w:val="3"/>
            <w:rPr>
              <w:rFonts w:ascii="Times New Roman" w:eastAsia="Times New Roman" w:hAnsi="Times New Roman" w:cs="Times New Roman"/>
              <w:b/>
              <w:i/>
              <w:iCs/>
              <w:color w:val="0000FF"/>
              <w:sz w:val="24"/>
              <w:szCs w:val="20"/>
            </w:rPr>
          </w:pPr>
        </w:p>
        <w:p w:rsidR="0028678F" w:rsidRPr="00706AA3" w:rsidRDefault="0028678F" w:rsidP="00706AA3">
          <w:pPr>
            <w:keepNext/>
            <w:spacing w:after="0"/>
            <w:outlineLvl w:val="3"/>
            <w:rPr>
              <w:rFonts w:ascii="Times New Roman" w:eastAsia="Times New Roman" w:hAnsi="Times New Roman" w:cs="Times New Roman"/>
              <w:b/>
              <w:i/>
              <w:iCs/>
              <w:sz w:val="28"/>
              <w:szCs w:val="28"/>
            </w:rPr>
          </w:pPr>
          <w:r w:rsidRPr="00706AA3">
            <w:rPr>
              <w:rFonts w:ascii="Times New Roman" w:eastAsia="Times New Roman" w:hAnsi="Times New Roman" w:cs="Times New Roman"/>
              <w:b/>
              <w:i/>
              <w:iCs/>
              <w:sz w:val="28"/>
              <w:szCs w:val="28"/>
            </w:rPr>
            <w:t>Prefeitura Municipal de São Sebastião do Alto</w:t>
          </w:r>
        </w:p>
        <w:p w:rsidR="0028678F" w:rsidRPr="00706AA3" w:rsidRDefault="0028678F" w:rsidP="00706AA3">
          <w:pPr>
            <w:keepNext/>
            <w:spacing w:after="0"/>
            <w:outlineLvl w:val="2"/>
            <w:rPr>
              <w:rFonts w:ascii="Times New Roman" w:eastAsia="Times New Roman" w:hAnsi="Times New Roman" w:cs="Times New Roman"/>
              <w:b/>
              <w:i/>
              <w:iCs/>
              <w:sz w:val="28"/>
              <w:szCs w:val="28"/>
            </w:rPr>
          </w:pPr>
          <w:r w:rsidRPr="00706AA3">
            <w:rPr>
              <w:rFonts w:ascii="Times New Roman" w:eastAsia="Times New Roman" w:hAnsi="Times New Roman" w:cs="Times New Roman"/>
              <w:b/>
              <w:i/>
              <w:iCs/>
              <w:sz w:val="28"/>
              <w:szCs w:val="28"/>
            </w:rPr>
            <w:t>Estado do Rio de Janeiro</w:t>
          </w:r>
        </w:p>
        <w:p w:rsidR="0028678F" w:rsidRPr="00706AA3" w:rsidRDefault="0028678F" w:rsidP="00706AA3">
          <w:pPr>
            <w:rPr>
              <w:b/>
              <w:i/>
              <w:iCs/>
              <w:color w:val="0000FF"/>
              <w:sz w:val="28"/>
              <w:szCs w:val="24"/>
              <w:lang w:eastAsia="en-US"/>
            </w:rPr>
          </w:pPr>
          <w:r w:rsidRPr="00706AA3">
            <w:rPr>
              <w:rFonts w:ascii="Calibri" w:eastAsia="Times New Roman" w:hAnsi="Calibri" w:cs="Times New Roman"/>
              <w:b/>
              <w:i/>
              <w:iCs/>
              <w:sz w:val="28"/>
              <w:szCs w:val="28"/>
            </w:rPr>
            <w:t>Secretaria de Obras, Transportes</w:t>
          </w:r>
          <w:proofErr w:type="gramStart"/>
          <w:r w:rsidRPr="00706AA3">
            <w:rPr>
              <w:rFonts w:ascii="Calibri" w:eastAsia="Times New Roman" w:hAnsi="Calibri" w:cs="Times New Roman"/>
              <w:b/>
              <w:i/>
              <w:iCs/>
              <w:sz w:val="28"/>
              <w:szCs w:val="28"/>
            </w:rPr>
            <w:t xml:space="preserve">  </w:t>
          </w:r>
          <w:proofErr w:type="gramEnd"/>
          <w:r w:rsidRPr="00706AA3">
            <w:rPr>
              <w:rFonts w:ascii="Calibri" w:eastAsia="Times New Roman" w:hAnsi="Calibri" w:cs="Times New Roman"/>
              <w:b/>
              <w:i/>
              <w:iCs/>
              <w:sz w:val="28"/>
              <w:szCs w:val="28"/>
            </w:rPr>
            <w:t>e Serviços Públicos.</w:t>
          </w:r>
        </w:p>
      </w:tc>
    </w:tr>
  </w:tbl>
  <w:p w:rsidR="0028678F" w:rsidRPr="000C71F2" w:rsidRDefault="0028678F" w:rsidP="00A12231">
    <w:pPr>
      <w:pStyle w:val="Cabealho"/>
      <w:jc w:val="center"/>
      <w:rPr>
        <w:b/>
        <w:i/>
        <w:sz w:val="36"/>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E5D20"/>
    <w:multiLevelType w:val="multilevel"/>
    <w:tmpl w:val="B6521AF6"/>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88E1296"/>
    <w:multiLevelType w:val="multilevel"/>
    <w:tmpl w:val="95B2366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nsid w:val="64D45EF5"/>
    <w:multiLevelType w:val="multilevel"/>
    <w:tmpl w:val="46E640A0"/>
    <w:lvl w:ilvl="0">
      <w:start w:val="4"/>
      <w:numFmt w:val="decimal"/>
      <w:lvlText w:val="%1"/>
      <w:lvlJc w:val="left"/>
      <w:pPr>
        <w:ind w:left="480" w:hanging="480"/>
      </w:pPr>
      <w:rPr>
        <w:rFonts w:ascii="Times New Roman" w:hAnsi="Times New Roman" w:cs="Times New Roman" w:hint="default"/>
        <w:sz w:val="24"/>
      </w:rPr>
    </w:lvl>
    <w:lvl w:ilvl="1">
      <w:start w:val="2"/>
      <w:numFmt w:val="decimal"/>
      <w:lvlText w:val="%1.%2"/>
      <w:lvlJc w:val="left"/>
      <w:pPr>
        <w:ind w:left="480" w:hanging="480"/>
      </w:pPr>
      <w:rPr>
        <w:rFonts w:ascii="Times New Roman" w:hAnsi="Times New Roman" w:cs="Times New Roman" w:hint="default"/>
        <w:sz w:val="24"/>
      </w:rPr>
    </w:lvl>
    <w:lvl w:ilvl="2">
      <w:start w:val="5"/>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800" w:hanging="1800"/>
      </w:pPr>
      <w:rPr>
        <w:rFonts w:ascii="Times New Roman" w:hAnsi="Times New Roman" w:cs="Times New Roman" w:hint="default"/>
        <w:sz w:val="24"/>
      </w:rPr>
    </w:lvl>
  </w:abstractNum>
  <w:abstractNum w:abstractNumId="3">
    <w:nsid w:val="787B546E"/>
    <w:multiLevelType w:val="multilevel"/>
    <w:tmpl w:val="823E0BAE"/>
    <w:lvl w:ilvl="0">
      <w:start w:val="4"/>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F17"/>
    <w:rsid w:val="000012A0"/>
    <w:rsid w:val="00015F22"/>
    <w:rsid w:val="000A4EF8"/>
    <w:rsid w:val="000C71F2"/>
    <w:rsid w:val="000D6588"/>
    <w:rsid w:val="001017FF"/>
    <w:rsid w:val="00123DC9"/>
    <w:rsid w:val="001501CC"/>
    <w:rsid w:val="00177758"/>
    <w:rsid w:val="00182E03"/>
    <w:rsid w:val="001D0AC8"/>
    <w:rsid w:val="001E270F"/>
    <w:rsid w:val="00206B2F"/>
    <w:rsid w:val="00212ED8"/>
    <w:rsid w:val="00214EFC"/>
    <w:rsid w:val="00223618"/>
    <w:rsid w:val="002410E6"/>
    <w:rsid w:val="002502BF"/>
    <w:rsid w:val="00277501"/>
    <w:rsid w:val="0028678F"/>
    <w:rsid w:val="00286E94"/>
    <w:rsid w:val="002C5F43"/>
    <w:rsid w:val="002F7876"/>
    <w:rsid w:val="0030033B"/>
    <w:rsid w:val="00307675"/>
    <w:rsid w:val="003C5499"/>
    <w:rsid w:val="003C6FBE"/>
    <w:rsid w:val="003F6DC5"/>
    <w:rsid w:val="00472066"/>
    <w:rsid w:val="00480279"/>
    <w:rsid w:val="004B1468"/>
    <w:rsid w:val="004D3DAF"/>
    <w:rsid w:val="004F2100"/>
    <w:rsid w:val="00507356"/>
    <w:rsid w:val="00515E4B"/>
    <w:rsid w:val="00533C7E"/>
    <w:rsid w:val="00567797"/>
    <w:rsid w:val="00584C8B"/>
    <w:rsid w:val="005B1F43"/>
    <w:rsid w:val="005B51ED"/>
    <w:rsid w:val="005B5AAA"/>
    <w:rsid w:val="00601319"/>
    <w:rsid w:val="006715A0"/>
    <w:rsid w:val="00672E6A"/>
    <w:rsid w:val="006761D7"/>
    <w:rsid w:val="006A1122"/>
    <w:rsid w:val="006A788A"/>
    <w:rsid w:val="006B1644"/>
    <w:rsid w:val="006B6769"/>
    <w:rsid w:val="006C3919"/>
    <w:rsid w:val="006D77A7"/>
    <w:rsid w:val="006F1137"/>
    <w:rsid w:val="006F460B"/>
    <w:rsid w:val="00706AA3"/>
    <w:rsid w:val="00713822"/>
    <w:rsid w:val="00721607"/>
    <w:rsid w:val="0072624B"/>
    <w:rsid w:val="00757A3E"/>
    <w:rsid w:val="007677F9"/>
    <w:rsid w:val="007720C5"/>
    <w:rsid w:val="00786B93"/>
    <w:rsid w:val="007A3F4B"/>
    <w:rsid w:val="007E420E"/>
    <w:rsid w:val="007E48C8"/>
    <w:rsid w:val="007F7D49"/>
    <w:rsid w:val="00806409"/>
    <w:rsid w:val="00820DA5"/>
    <w:rsid w:val="0086069E"/>
    <w:rsid w:val="008621A2"/>
    <w:rsid w:val="00875B0B"/>
    <w:rsid w:val="00892A37"/>
    <w:rsid w:val="008945D6"/>
    <w:rsid w:val="008A0EE6"/>
    <w:rsid w:val="008C0886"/>
    <w:rsid w:val="009006EB"/>
    <w:rsid w:val="00907004"/>
    <w:rsid w:val="00921A2C"/>
    <w:rsid w:val="00963984"/>
    <w:rsid w:val="00970ADC"/>
    <w:rsid w:val="00A12231"/>
    <w:rsid w:val="00A50993"/>
    <w:rsid w:val="00A75ACA"/>
    <w:rsid w:val="00AC2AD2"/>
    <w:rsid w:val="00B20044"/>
    <w:rsid w:val="00BA01F4"/>
    <w:rsid w:val="00BC0C56"/>
    <w:rsid w:val="00BC77D2"/>
    <w:rsid w:val="00C02701"/>
    <w:rsid w:val="00C251B2"/>
    <w:rsid w:val="00C75635"/>
    <w:rsid w:val="00C80F33"/>
    <w:rsid w:val="00C86A60"/>
    <w:rsid w:val="00C97CFC"/>
    <w:rsid w:val="00CA0F17"/>
    <w:rsid w:val="00CF2E11"/>
    <w:rsid w:val="00CF35EC"/>
    <w:rsid w:val="00CF4007"/>
    <w:rsid w:val="00D22758"/>
    <w:rsid w:val="00D37440"/>
    <w:rsid w:val="00D405F9"/>
    <w:rsid w:val="00D746EE"/>
    <w:rsid w:val="00D95EBD"/>
    <w:rsid w:val="00DB61DE"/>
    <w:rsid w:val="00DC5131"/>
    <w:rsid w:val="00DF4396"/>
    <w:rsid w:val="00E02099"/>
    <w:rsid w:val="00E33378"/>
    <w:rsid w:val="00E42218"/>
    <w:rsid w:val="00E538F8"/>
    <w:rsid w:val="00E732C2"/>
    <w:rsid w:val="00E9619C"/>
    <w:rsid w:val="00EC400A"/>
    <w:rsid w:val="00F11E69"/>
    <w:rsid w:val="00F12A96"/>
    <w:rsid w:val="00F638D6"/>
    <w:rsid w:val="00F65445"/>
    <w:rsid w:val="00F87D85"/>
    <w:rsid w:val="00F90074"/>
    <w:rsid w:val="00FD4F49"/>
    <w:rsid w:val="00FE651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6AA3"/>
    <w:pPr>
      <w:spacing w:after="200"/>
    </w:pPr>
    <w:rPr>
      <w:rFonts w:asciiTheme="minorHAnsi" w:eastAsiaTheme="minorEastAsia" w:hAnsiTheme="minorHAnsi" w:cstheme="minorBidi"/>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uiPriority w:val="1"/>
    <w:qFormat/>
    <w:rsid w:val="00CA0F17"/>
    <w:pPr>
      <w:spacing w:line="240" w:lineRule="auto"/>
    </w:pPr>
    <w:rPr>
      <w:sz w:val="24"/>
      <w:szCs w:val="24"/>
      <w:lang w:eastAsia="en-US"/>
    </w:rPr>
  </w:style>
  <w:style w:type="table" w:styleId="Tabelacomgrade">
    <w:name w:val="Table Grid"/>
    <w:basedOn w:val="Tabelanormal"/>
    <w:uiPriority w:val="59"/>
    <w:rsid w:val="00CA0F17"/>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A0F17"/>
    <w:pPr>
      <w:autoSpaceDE w:val="0"/>
      <w:autoSpaceDN w:val="0"/>
      <w:adjustRightInd w:val="0"/>
      <w:spacing w:line="240" w:lineRule="auto"/>
    </w:pPr>
    <w:rPr>
      <w:rFonts w:ascii="Verdana" w:hAnsi="Verdana" w:cs="Verdana"/>
      <w:color w:val="000000"/>
      <w:sz w:val="24"/>
      <w:szCs w:val="24"/>
    </w:rPr>
  </w:style>
  <w:style w:type="paragraph" w:styleId="Cabealho">
    <w:name w:val="header"/>
    <w:basedOn w:val="Normal"/>
    <w:link w:val="CabealhoChar"/>
    <w:uiPriority w:val="99"/>
    <w:unhideWhenUsed/>
    <w:rsid w:val="00E538F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E538F8"/>
    <w:rPr>
      <w:sz w:val="24"/>
      <w:szCs w:val="24"/>
      <w:lang w:eastAsia="en-US"/>
    </w:rPr>
  </w:style>
  <w:style w:type="paragraph" w:styleId="Rodap">
    <w:name w:val="footer"/>
    <w:basedOn w:val="Normal"/>
    <w:link w:val="RodapChar"/>
    <w:uiPriority w:val="99"/>
    <w:unhideWhenUsed/>
    <w:rsid w:val="00E538F8"/>
    <w:pPr>
      <w:tabs>
        <w:tab w:val="center" w:pos="4252"/>
        <w:tab w:val="right" w:pos="8504"/>
      </w:tabs>
      <w:spacing w:after="0" w:line="240" w:lineRule="auto"/>
    </w:pPr>
  </w:style>
  <w:style w:type="character" w:customStyle="1" w:styleId="RodapChar">
    <w:name w:val="Rodapé Char"/>
    <w:basedOn w:val="Fontepargpadro"/>
    <w:link w:val="Rodap"/>
    <w:uiPriority w:val="99"/>
    <w:rsid w:val="00E538F8"/>
    <w:rPr>
      <w:sz w:val="24"/>
      <w:szCs w:val="24"/>
      <w:lang w:eastAsia="en-US"/>
    </w:rPr>
  </w:style>
  <w:style w:type="paragraph" w:styleId="Textodebalo">
    <w:name w:val="Balloon Text"/>
    <w:basedOn w:val="Normal"/>
    <w:link w:val="TextodebaloChar"/>
    <w:uiPriority w:val="99"/>
    <w:semiHidden/>
    <w:unhideWhenUsed/>
    <w:rsid w:val="00E538F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538F8"/>
    <w:rPr>
      <w:rFonts w:ascii="Tahoma" w:hAnsi="Tahoma" w:cs="Tahoma"/>
      <w:sz w:val="16"/>
      <w:szCs w:val="16"/>
      <w:lang w:eastAsia="en-US"/>
    </w:rPr>
  </w:style>
  <w:style w:type="paragraph" w:styleId="PargrafodaLista">
    <w:name w:val="List Paragraph"/>
    <w:basedOn w:val="Normal"/>
    <w:uiPriority w:val="34"/>
    <w:qFormat/>
    <w:rsid w:val="00706AA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6AA3"/>
    <w:pPr>
      <w:spacing w:after="200"/>
    </w:pPr>
    <w:rPr>
      <w:rFonts w:asciiTheme="minorHAnsi" w:eastAsiaTheme="minorEastAsia" w:hAnsiTheme="minorHAnsi" w:cstheme="minorBidi"/>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uiPriority w:val="1"/>
    <w:qFormat/>
    <w:rsid w:val="00CA0F17"/>
    <w:pPr>
      <w:spacing w:line="240" w:lineRule="auto"/>
    </w:pPr>
    <w:rPr>
      <w:sz w:val="24"/>
      <w:szCs w:val="24"/>
      <w:lang w:eastAsia="en-US"/>
    </w:rPr>
  </w:style>
  <w:style w:type="table" w:styleId="Tabelacomgrade">
    <w:name w:val="Table Grid"/>
    <w:basedOn w:val="Tabelanormal"/>
    <w:uiPriority w:val="59"/>
    <w:rsid w:val="00CA0F17"/>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A0F17"/>
    <w:pPr>
      <w:autoSpaceDE w:val="0"/>
      <w:autoSpaceDN w:val="0"/>
      <w:adjustRightInd w:val="0"/>
      <w:spacing w:line="240" w:lineRule="auto"/>
    </w:pPr>
    <w:rPr>
      <w:rFonts w:ascii="Verdana" w:hAnsi="Verdana" w:cs="Verdana"/>
      <w:color w:val="000000"/>
      <w:sz w:val="24"/>
      <w:szCs w:val="24"/>
    </w:rPr>
  </w:style>
  <w:style w:type="paragraph" w:styleId="Cabealho">
    <w:name w:val="header"/>
    <w:basedOn w:val="Normal"/>
    <w:link w:val="CabealhoChar"/>
    <w:uiPriority w:val="99"/>
    <w:unhideWhenUsed/>
    <w:rsid w:val="00E538F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E538F8"/>
    <w:rPr>
      <w:sz w:val="24"/>
      <w:szCs w:val="24"/>
      <w:lang w:eastAsia="en-US"/>
    </w:rPr>
  </w:style>
  <w:style w:type="paragraph" w:styleId="Rodap">
    <w:name w:val="footer"/>
    <w:basedOn w:val="Normal"/>
    <w:link w:val="RodapChar"/>
    <w:uiPriority w:val="99"/>
    <w:unhideWhenUsed/>
    <w:rsid w:val="00E538F8"/>
    <w:pPr>
      <w:tabs>
        <w:tab w:val="center" w:pos="4252"/>
        <w:tab w:val="right" w:pos="8504"/>
      </w:tabs>
      <w:spacing w:after="0" w:line="240" w:lineRule="auto"/>
    </w:pPr>
  </w:style>
  <w:style w:type="character" w:customStyle="1" w:styleId="RodapChar">
    <w:name w:val="Rodapé Char"/>
    <w:basedOn w:val="Fontepargpadro"/>
    <w:link w:val="Rodap"/>
    <w:uiPriority w:val="99"/>
    <w:rsid w:val="00E538F8"/>
    <w:rPr>
      <w:sz w:val="24"/>
      <w:szCs w:val="24"/>
      <w:lang w:eastAsia="en-US"/>
    </w:rPr>
  </w:style>
  <w:style w:type="paragraph" w:styleId="Textodebalo">
    <w:name w:val="Balloon Text"/>
    <w:basedOn w:val="Normal"/>
    <w:link w:val="TextodebaloChar"/>
    <w:uiPriority w:val="99"/>
    <w:semiHidden/>
    <w:unhideWhenUsed/>
    <w:rsid w:val="00E538F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538F8"/>
    <w:rPr>
      <w:rFonts w:ascii="Tahoma" w:hAnsi="Tahoma" w:cs="Tahoma"/>
      <w:sz w:val="16"/>
      <w:szCs w:val="16"/>
      <w:lang w:eastAsia="en-US"/>
    </w:rPr>
  </w:style>
  <w:style w:type="paragraph" w:styleId="PargrafodaLista">
    <w:name w:val="List Paragraph"/>
    <w:basedOn w:val="Normal"/>
    <w:uiPriority w:val="34"/>
    <w:qFormat/>
    <w:rsid w:val="00706A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9884">
      <w:bodyDiv w:val="1"/>
      <w:marLeft w:val="0"/>
      <w:marRight w:val="0"/>
      <w:marTop w:val="0"/>
      <w:marBottom w:val="0"/>
      <w:divBdr>
        <w:top w:val="none" w:sz="0" w:space="0" w:color="auto"/>
        <w:left w:val="none" w:sz="0" w:space="0" w:color="auto"/>
        <w:bottom w:val="none" w:sz="0" w:space="0" w:color="auto"/>
        <w:right w:val="none" w:sz="0" w:space="0" w:color="auto"/>
      </w:divBdr>
    </w:div>
    <w:div w:id="18824246">
      <w:bodyDiv w:val="1"/>
      <w:marLeft w:val="0"/>
      <w:marRight w:val="0"/>
      <w:marTop w:val="0"/>
      <w:marBottom w:val="0"/>
      <w:divBdr>
        <w:top w:val="none" w:sz="0" w:space="0" w:color="auto"/>
        <w:left w:val="none" w:sz="0" w:space="0" w:color="auto"/>
        <w:bottom w:val="none" w:sz="0" w:space="0" w:color="auto"/>
        <w:right w:val="none" w:sz="0" w:space="0" w:color="auto"/>
      </w:divBdr>
    </w:div>
    <w:div w:id="57091638">
      <w:bodyDiv w:val="1"/>
      <w:marLeft w:val="0"/>
      <w:marRight w:val="0"/>
      <w:marTop w:val="0"/>
      <w:marBottom w:val="0"/>
      <w:divBdr>
        <w:top w:val="none" w:sz="0" w:space="0" w:color="auto"/>
        <w:left w:val="none" w:sz="0" w:space="0" w:color="auto"/>
        <w:bottom w:val="none" w:sz="0" w:space="0" w:color="auto"/>
        <w:right w:val="none" w:sz="0" w:space="0" w:color="auto"/>
      </w:divBdr>
    </w:div>
    <w:div w:id="407966566">
      <w:bodyDiv w:val="1"/>
      <w:marLeft w:val="0"/>
      <w:marRight w:val="0"/>
      <w:marTop w:val="0"/>
      <w:marBottom w:val="0"/>
      <w:divBdr>
        <w:top w:val="none" w:sz="0" w:space="0" w:color="auto"/>
        <w:left w:val="none" w:sz="0" w:space="0" w:color="auto"/>
        <w:bottom w:val="none" w:sz="0" w:space="0" w:color="auto"/>
        <w:right w:val="none" w:sz="0" w:space="0" w:color="auto"/>
      </w:divBdr>
    </w:div>
    <w:div w:id="445737019">
      <w:bodyDiv w:val="1"/>
      <w:marLeft w:val="0"/>
      <w:marRight w:val="0"/>
      <w:marTop w:val="0"/>
      <w:marBottom w:val="0"/>
      <w:divBdr>
        <w:top w:val="none" w:sz="0" w:space="0" w:color="auto"/>
        <w:left w:val="none" w:sz="0" w:space="0" w:color="auto"/>
        <w:bottom w:val="none" w:sz="0" w:space="0" w:color="auto"/>
        <w:right w:val="none" w:sz="0" w:space="0" w:color="auto"/>
      </w:divBdr>
    </w:div>
    <w:div w:id="459691984">
      <w:bodyDiv w:val="1"/>
      <w:marLeft w:val="0"/>
      <w:marRight w:val="0"/>
      <w:marTop w:val="0"/>
      <w:marBottom w:val="0"/>
      <w:divBdr>
        <w:top w:val="none" w:sz="0" w:space="0" w:color="auto"/>
        <w:left w:val="none" w:sz="0" w:space="0" w:color="auto"/>
        <w:bottom w:val="none" w:sz="0" w:space="0" w:color="auto"/>
        <w:right w:val="none" w:sz="0" w:space="0" w:color="auto"/>
      </w:divBdr>
    </w:div>
    <w:div w:id="509416086">
      <w:bodyDiv w:val="1"/>
      <w:marLeft w:val="0"/>
      <w:marRight w:val="0"/>
      <w:marTop w:val="0"/>
      <w:marBottom w:val="0"/>
      <w:divBdr>
        <w:top w:val="none" w:sz="0" w:space="0" w:color="auto"/>
        <w:left w:val="none" w:sz="0" w:space="0" w:color="auto"/>
        <w:bottom w:val="none" w:sz="0" w:space="0" w:color="auto"/>
        <w:right w:val="none" w:sz="0" w:space="0" w:color="auto"/>
      </w:divBdr>
    </w:div>
    <w:div w:id="750153628">
      <w:bodyDiv w:val="1"/>
      <w:marLeft w:val="0"/>
      <w:marRight w:val="0"/>
      <w:marTop w:val="0"/>
      <w:marBottom w:val="0"/>
      <w:divBdr>
        <w:top w:val="none" w:sz="0" w:space="0" w:color="auto"/>
        <w:left w:val="none" w:sz="0" w:space="0" w:color="auto"/>
        <w:bottom w:val="none" w:sz="0" w:space="0" w:color="auto"/>
        <w:right w:val="none" w:sz="0" w:space="0" w:color="auto"/>
      </w:divBdr>
    </w:div>
    <w:div w:id="1250237090">
      <w:bodyDiv w:val="1"/>
      <w:marLeft w:val="0"/>
      <w:marRight w:val="0"/>
      <w:marTop w:val="0"/>
      <w:marBottom w:val="0"/>
      <w:divBdr>
        <w:top w:val="none" w:sz="0" w:space="0" w:color="auto"/>
        <w:left w:val="none" w:sz="0" w:space="0" w:color="auto"/>
        <w:bottom w:val="none" w:sz="0" w:space="0" w:color="auto"/>
        <w:right w:val="none" w:sz="0" w:space="0" w:color="auto"/>
      </w:divBdr>
    </w:div>
    <w:div w:id="1775442221">
      <w:bodyDiv w:val="1"/>
      <w:marLeft w:val="0"/>
      <w:marRight w:val="0"/>
      <w:marTop w:val="0"/>
      <w:marBottom w:val="0"/>
      <w:divBdr>
        <w:top w:val="none" w:sz="0" w:space="0" w:color="auto"/>
        <w:left w:val="none" w:sz="0" w:space="0" w:color="auto"/>
        <w:bottom w:val="none" w:sz="0" w:space="0" w:color="auto"/>
        <w:right w:val="none" w:sz="0" w:space="0" w:color="auto"/>
      </w:divBdr>
    </w:div>
    <w:div w:id="2018534743">
      <w:bodyDiv w:val="1"/>
      <w:marLeft w:val="0"/>
      <w:marRight w:val="0"/>
      <w:marTop w:val="0"/>
      <w:marBottom w:val="0"/>
      <w:divBdr>
        <w:top w:val="none" w:sz="0" w:space="0" w:color="auto"/>
        <w:left w:val="none" w:sz="0" w:space="0" w:color="auto"/>
        <w:bottom w:val="none" w:sz="0" w:space="0" w:color="auto"/>
        <w:right w:val="none" w:sz="0" w:space="0" w:color="auto"/>
      </w:divBdr>
    </w:div>
    <w:div w:id="2047557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8E658-74BC-47CD-AC83-229D97D6A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4161</Words>
  <Characters>22474</Characters>
  <Application>Microsoft Office Word</Application>
  <DocSecurity>0</DocSecurity>
  <Lines>187</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 DE OBRAS</dc:creator>
  <cp:lastModifiedBy>admin</cp:lastModifiedBy>
  <cp:revision>2</cp:revision>
  <cp:lastPrinted>2020-10-02T13:35:00Z</cp:lastPrinted>
  <dcterms:created xsi:type="dcterms:W3CDTF">2022-09-02T12:33:00Z</dcterms:created>
  <dcterms:modified xsi:type="dcterms:W3CDTF">2022-09-02T12:33:00Z</dcterms:modified>
</cp:coreProperties>
</file>